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906"/>
        <w:tblBorders>
          <w:top w:val="single" w:color="1F3A68" w:sz="10"/>
          <w:left w:val="single" w:color="1F3A68" w:sz="10"/>
          <w:bottom w:val="single" w:color="1F3A68" w:sz="10"/>
          <w:right w:val="single" w:color="1F3A68" w:sz="10"/>
          <w:insideH w:val="single" w:color="1F3A68" w:sz="10"/>
          <w:insideV w:val="single" w:color="1F3A68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EAF1FB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36"/>
                <w:szCs w:val="36"/>
                <w:rtl/>
              </w:rPr>
              <w:t xml:space="preserve">מבחן לשון – ברוח בגרות עולים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3"/>
                <w:szCs w:val="23"/>
                <w:rtl/>
              </w:rPr>
              <w:t xml:space="preserve">מחוון למורה  |  אחרי הבחירות – ובחירות בחיינו</w:t>
            </w:r>
          </w:p>
        </w:tc>
      </w:tr>
    </w:tbl>
    <w:p>
      <w:pPr>
        <w:bidi/>
        <w:spacing w:after="0" w:before="0" w:line="16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E0B84C" w:sz="6"/>
          <w:left w:val="single" w:color="E0B84C" w:sz="6"/>
          <w:bottom w:val="single" w:color="E0B84C" w:sz="6"/>
          <w:right w:val="single" w:color="E0B84C" w:sz="6"/>
          <w:insideH w:val="single" w:color="E0B84C" w:sz="6"/>
          <w:insideV w:val="single" w:color="E0B84C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7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4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מבנה המבחן: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חלק ראשון – הבנה והבעה (⁠75 נק'): פרק א – הבנת הנקרא, שאלות 1 עד 11 (⁠55 נק'); פרק ב – הבעה, שאלה 12 או 13 (⁠20 נק'). חלק שני – לשון, שאלות 14 עד 18 (⁠25 נק', 5 לכל שאלה). סה"כ 100 נקודות. משך מומלץ: 90 דקות.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עקרונות כלליים לבדיקה: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בשאלות ההבנה מקבלים כל תשובה שמבטאת את הרעיון הנכון, גם במילים של התלמיד וגם אם יש בה שגיאות כתיב שאינן משנות את המשמעות. בחלק הלשון נדרשת צורה מדויקת.</w:t>
            </w:r>
          </w:p>
        </w:tc>
      </w:tr>
    </w:tbl>
    <w:p>
      <w:pPr>
        <w:keepNext/>
        <w:keepLines/>
        <w:shd w:fill="1F3A68" w:color="auto" w:val="clear"/>
        <w:bidi/>
        <w:spacing w:after="100" w:before="240" w:line="300"/>
        <w:ind w:start="80" w:end="80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23"/>
          <w:szCs w:val="23"/>
          <w:rtl/>
        </w:rPr>
        <w:t xml:space="preserve"> חלק ראשון – פרק א: הבנת הנקרא (⁠55 נקודות)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4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(⁠2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נועם עוד לא יכול להצביע (אין לו זכות בחירה), ולכן חשב שהבחירות לא שייכות לו.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(⁠2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אביו ענה: "אתה אולי לא מצביע בקלפי, אבל אתה בוחר כל יום." (מקבלים גם ניסוח במילים של התלמיד: גם הוא מקבל החלטות כל יום.)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8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לכל סעיף 2 נק': 1 נק' על הקביעה (נכון / לא נכון) ו־1 נק' על הנימוק. קביעה בלי נימוק = 1 נק'.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לא נכון.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"חלק מהבחירות קטנות ויומיומיות" (מה ללבוש, איזה שיר לשמוע) – הן לא משפיעות על העתיד. (פסקה ב)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נכון.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"חוקרים מצאו שבגיל ההתבגרות הדעה של החברים חשובה לנו לפעמים יותר מן הדעה של ההורים." (פסקה ג)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ג. לא נכון.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"אין בזה רע: חברים טובים יכולים לעזור לנו להחליט." (פסקה ג)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ד. נכון.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"בחרתי להצטרף לתנועת נוער, ושם מצאתי חברים קרובים." (פסקה ה)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3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התשובה הנכונה: מחיצה או וילון שמסתירים את הבוחר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(התשובה השנייה ברשימה).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(⁠2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כאשר אנחנו מוותרים על מה שאנחנו באמת רוצים רק כדי להיות כמו כולם.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(⁠3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כל דוגמה הגיונית שאינה מופיעה בטקסט, למשל: לעשן או לשתות אלכוהול כי כולם עושים זאת; ללבוש בגדים של מותג מסוים; להצטרף לצחוק על תלמיד אחר; לא ללכת לחוג כי החברים לא הולכים. דוגמה מן הטקסט (מגמה, נעליים, סרטון) = 1 נק' לכל היותר.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4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התשובה הנכונה: הסרטונים משפיעים עלינו גם כשלא ביקשנו מהם עצה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(התשובה השנייה ברשימה).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הסבר למורה: המירכאות מראות שהמילה לא במשמעות הרגילה שלה – הסרטונים לא באמת "מציעים", אלא משפיעים עלינו בלי שנרגיש.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3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בתנועת הנוער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(המקום שאנה הצטרפה אליו).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7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6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הפסקה המתאימה: פסקה ד (⁠2 נק').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הנימוק (⁠4 נק'):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פסקה ד עוסקת בהשפעה של הרשתות החברתיות על הבחירות שלנו. מאיה ראתה את המעיל בהרבה סרטונים והרגישה שהיא חייבת לקנות אותו, אבל אחר כך גילתה שהיא בכלל לא רצתה אותו – כמו שכתוב בפסקה: "האם אני באמת רוצה את זה, או שרק ראיתי את זה הרבה פעמים?"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נימוק כללי בלבד ("כי זה מתאים") = 1 נק'. פסקה ג עם נימוק על לחץ חברתי = 2 נק' לכל היותר.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8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6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(⁠3 נק', 1 לכל שלב בסדר הנכון):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שלב 1 – לאסוף מידע (לשאול אנשים עם ניסיון ולבדוק את האפשרויות). שלב 2 – לכתוב את היתרונות והחסרונות של כל אפשרות. שלב 3 – לשאול את עצמנו מה באמת חשוב לנו (ולא רק לחברים או להורים).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(⁠3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כל שלב שנבחר, בתנאי שיש נימוק הגיוני. למשל: השלב האחרון, כי בני נוער מושפעים מאוד מחברים ומהרשתות, וחשוב שיבחרו לפי מה שהם רוצים. בחירה בלי נימוק = 1 נק'.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9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6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3 נק' לכל עצה: 2 נק' לעצה ו־1 נק' לציון הפסקה. עצות אפשריות: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• לשאול את עצמו מה באמת חשוב לו ולא לבחור רק בגלל החברים / לא לוותר על מה שהוא אוהב רק כדי להיות כמו כולם (פסקה ג או פסקה ו).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• לאסוף מידע על שתי המגמות, לדבר עם אנשים עם ניסיון ולכתוב יתרונות וחסרונות (פסקה ו).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• לזכור שחברים טובים יכולים לעזור להחליט, אבל ההחלטה שלו (פסקה ג); לקחת אחריות ולא לתת לאחרים להחליט במקומו (פסקה ז).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• לדעת שאם הבחירה לא תתאים לו, אפשר לפעמים לעבור מגמה (פסקה ז).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10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6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1.5 נק' לכל מילה.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(⁠1)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ממליצים = מייעצים / מציעים.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(2)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פוחדים = מפחדים / חוששים.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(⁠1)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הפוך ל"יתרונות":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חסרונות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(2)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הפוך ל"התרחק":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להתקרב / יתקרב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. (מקבלים כל צורה של הפועל "התקרב".)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4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(2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התשובה הנכונה: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כל אדם, גם צעיר, בוחר כל יום, וחשוב שיבחר בעצמו וייקח אחריות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(התשובה השלישית ברשימה).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(2 נק')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משפט מפסקה ז, למשל: "העיקר הוא לקחת אחריות על הבחירות שלנו ולא לתת לאחרים להחליט במקומנו." או: "גיליתי שאני בוחר כל יום – ושהבחירות שלי בונות את מי שאני."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p>
      <w:pPr>
        <w:keepNext/>
        <w:keepLines/>
        <w:shd w:fill="1F3A68" w:color="auto" w:val="clear"/>
        <w:bidi/>
        <w:spacing w:after="100" w:before="240" w:line="300"/>
        <w:ind w:start="80" w:end="80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23"/>
          <w:szCs w:val="23"/>
          <w:rtl/>
        </w:rPr>
        <w:t xml:space="preserve"> חלק ראשון – פרק ב: הבעה (⁠20 נקודות)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12 / 13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20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תוכן ורעיונות – 10 נק':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התלמיד עונה על כל חלקי המשימה. בנושא 12: מה בחר, איך החליט, מה למד. בנושא 13: עמדה ברורה ולפחות שני נימוקים (אפשר גם להתייחס לעמדה השנייה). שימוש ברעיון מן הטקסט – יתרון.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מבנה וארגון – 4 נק':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פתיחה, גוף וסיום; פסקאות; מילות קישור מתאימות (קודם כול, בנוסף, לעומת זאת, לכן, לסיכום).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לשון – 6 נק':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התאמה במין ובמספר, זמנים נכונים, אוצר מילים מגוון, פיסוק וכתיב. שגיאות שאינן פוגעות בהבנה – הורדה קטנה בלבד.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היקף: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כ־100 מילים. חיבור קצר מאוד (פחות מ־60 מילים) – עד 10 נק' בסך הכול. חיבור שאינו עוסק בנושא – עד 5 נק'.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p>
      <w:pPr>
        <w:keepNext/>
        <w:keepLines/>
        <w:shd w:fill="1F3A68" w:color="auto" w:val="clear"/>
        <w:bidi/>
        <w:spacing w:after="100" w:before="240" w:line="300"/>
        <w:ind w:start="80" w:end="80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23"/>
          <w:szCs w:val="23"/>
          <w:rtl/>
        </w:rPr>
        <w:t xml:space="preserve"> חלק שני – לשון (⁠25 נקודות, 5 לכל שאלה)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נקודה אחת לכל פועל (צורה מדויקת):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(1)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הצביעו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 (⁠2)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תתחיל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 (⁠3)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כותב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 (⁠4)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תרצו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;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בדקו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(ציווי, רבים) – מקבלים גם "תבדקו".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(⁠3 נק', 1 לכל סעיף):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(⁠1)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חשובות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– "החלטות" הוא שם בנקבה רבות.  (⁠2)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את תוצאות הבחירות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– בצירוף סמיכות ה' הידיעה באה לפני הסומך (המילה השנייה).  (⁠3)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שלוש שנים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– "שנה" היא מילה בנקבה, ולכן המספר בצורת נקבה.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(⁠2 נק'):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החלטתנו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נקודה אחת לכל מספר: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שלוש־עשרה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(בת שלוש־עשרה)  ב.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שלושים ושניים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(תלמידים)  ג.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חמש־עשרה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(דקות)  ד.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שלוש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(מגמות)  ה.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שני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(מאמרים – צורת הנסמך של "שניים").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17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א. (⁠3 נק', 1 לכל משפט):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(⁠1) אנה עלתה לישראל לפני שלוש שנים. (⁠2) אנה הצטרפה לתנועת נוער. (⁠3) בתנועת הנוער (שם) היא מצאה חברים קרובים. כל משפט צריך להיות עצמאי – עם נושא ונשוא.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ב. (⁠2 נק'):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נועם רק בן שש־עשרה,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לכן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הוא עדיין לא יכול להצביע בבחירות. (משפט שבו "לכן" באה לפני הסיבה – 0 נק'.)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tbl>
      <w:tblPr>
        <w:bidiVisual/>
        <w:tblW w:type="dxa" w:w="9906"/>
        <w:tblBorders>
          <w:top w:val="single" w:color="B8C2CF" w:sz="6"/>
          <w:left w:val="single" w:color="B8C2CF" w:sz="6"/>
          <w:bottom w:val="single" w:color="B8C2CF" w:sz="6"/>
          <w:right w:val="single" w:color="B8C2CF" w:sz="6"/>
          <w:insideH w:val="single" w:color="B8C2CF" w:sz="6"/>
          <w:insideV w:val="single" w:color="B8C2CF" w:sz="6"/>
        </w:tblBorders>
        <w:tblLayout w:type="fixed"/>
      </w:tblPr>
      <w:tblGrid>
        <w:gridCol w:w="1500"/>
        <w:gridCol w:w="8406"/>
      </w:tblGrid>
      <w:tr>
        <w:trPr>
          <w:cantSplit/>
        </w:trPr>
        <w:tc>
          <w:tcPr>
            <w:tcW w:type="dxa" w:w="1500"/>
            <w:shd w:fill="EAF1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68"/>
                <w:sz w:val="22"/>
                <w:szCs w:val="22"/>
                <w:rtl/>
              </w:rPr>
              <w:t xml:space="preserve">שאלה 18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  <w:rtl/>
              </w:rPr>
              <w:t xml:space="preserve">5 נק'</w:t>
            </w:r>
          </w:p>
        </w:tc>
        <w:tc>
          <w:tcPr>
            <w:tcW w:type="dxa" w:w="8406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נקודה אחת לכל מילה, לפי הסדר:</w:t>
            </w:r>
          </w:p>
          <w:p>
            <w:pPr>
              <w:keepNext w:val="false"/>
              <w:keepLines/>
              <w:bidi/>
              <w:spacing w:after="50" w:before="0" w:line="300" w:lineRule="auto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לפני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(שהחלטת) –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עם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(היועצת) –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כדי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(לשמוע) –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בין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(כמה מגמות) –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אחרי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 (שבוע של מחשבה).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tl/>
              </w:rPr>
              <w:t xml:space="preserve">מילים שלא נדרשות: על, בלי, אצל. ("אצל היועצת" בסעיף השני אינו מתאים לפועל "דיברתי".)</w:t>
            </w:r>
          </w:p>
        </w:tc>
      </w:tr>
    </w:tbl>
    <w:p>
      <w:pPr>
        <w:bidi/>
        <w:spacing w:after="0" w:before="0" w:line="70" w:lineRule="exact"/>
      </w:pPr>
      <w:r>
        <w:rPr>
          <w:sz w:val="4"/>
          <w:szCs w:val="4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000" w:right="1000" w:bottom="900" w:left="10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2CF" w:sz="4" w:space="4"/>
      </w:pBdr>
      <w:bidi/>
      <w:jc w:val="center"/>
    </w:pPr>
    <w:r>
      <w:rPr>
        <w:rFonts w:ascii="Arial" w:cs="Arial" w:eastAsia="Arial" w:hAnsi="Arial"/>
        <w:color w:val="555555"/>
        <w:sz w:val="18"/>
        <w:szCs w:val="18"/>
        <w:rtl/>
      </w:rPr>
      <w:t xml:space="preserve">יצרה: רוית ראש בן ישי</w:t>
    </w:r>
    <w:r>
      <w:rPr>
        <w:rFonts w:ascii="Arial" w:cs="Arial" w:eastAsia="Arial" w:hAnsi="Arial"/>
        <w:color w:val="555555"/>
        <w:sz w:val="18"/>
        <w:szCs w:val="18"/>
        <w:rtl/>
      </w:rPr>
      <w:t xml:space="preserve">    |    עמוד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8"/>
        <w:szCs w:val="18"/>
        <w:rtl/>
      </w:rPr>
      <w:t xml:space="preserve"> מתוך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center"/>
    </w:pPr>
    <w:r>
      <w:rPr>
        <w:rFonts w:ascii="Arial" w:cs="Arial" w:eastAsia="Arial" w:hAnsi="Arial"/>
        <w:color w:val="8A94A3"/>
        <w:sz w:val="17"/>
        <w:szCs w:val="17"/>
        <w:rtl/>
      </w:rPr>
      <w:t xml:space="preserve">מחוון  |  מבחן לשון – ברוח בגרות עולים</w:t>
    </w:r>
    <w: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– מבחן לשון אחרי הבחירות</dc:title>
  <dc:creator>רוית ראש בן ישי</dc:creator>
  <cp:lastModifiedBy>Un-named</cp:lastModifiedBy>
  <cp:revision>1</cp:revision>
  <dcterms:created xsi:type="dcterms:W3CDTF">2026-10-27T08:48:56.340Z</dcterms:created>
  <dcterms:modified xsi:type="dcterms:W3CDTF">2026-10-27T08:48:56.340Z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