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dxa" w:w="986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40"/>
          <w:left w:type="dxa" w:w="40"/>
          <w:bottom w:type="dxa" w:w="40"/>
          <w:right w:type="dxa" w:w="40"/>
        </w:tblCellMar>
      </w:tblPr>
      <w:tblGrid>
        <w:gridCol w:w="4423"/>
        <w:gridCol w:w="2722"/>
        <w:gridCol w:w="2722"/>
      </w:tblGrid>
      <w:tr>
        <w:trPr>
          <w:cantSplit/>
        </w:trPr>
        <w:tc>
          <w:tcPr>
            <w:tcW w:type="dxa" w:w="4423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שם: ______________________________</w:t>
            </w:r>
          </w:p>
        </w:tc>
        <w:tc>
          <w:tcPr>
            <w:tcW w:type="dxa" w:w="2722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כיתה: ____________</w:t>
            </w:r>
          </w:p>
        </w:tc>
        <w:tc>
          <w:tcPr>
            <w:tcW w:type="dxa" w:w="2722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תאריך: ____________</w:t>
            </w:r>
          </w:p>
        </w:tc>
      </w:tr>
    </w:tbl>
    <w:p>
      <w:pPr>
        <w:keepLines/>
        <w:bidi/>
        <w:spacing w:after="40" w:before="160" w:line="276"/>
        <w:jc w:val="center"/>
      </w:pPr>
      <w:r>
        <w:rPr>
          <w:rFonts w:ascii="Arial" w:cs="Arial" w:eastAsia="Arial" w:hAnsi="Arial"/>
          <w:b/>
          <w:bCs/>
          <w:color w:val="1F4E79"/>
          <w:sz w:val="36"/>
          <w:szCs w:val="36"/>
          <w:rtl/>
        </w:rPr>
        <w:t xml:space="preserve">אחרי הבחירות – ובחירות בחיינו</w:t>
      </w:r>
    </w:p>
    <w:p>
      <w:pPr>
        <w:keepLines/>
        <w:bidi/>
        <w:spacing w:after="80" w:before="0" w:line="276"/>
        <w:jc w:val="center"/>
      </w:pPr>
      <w:r>
        <w:rPr>
          <w:rFonts w:ascii="Arial" w:cs="Arial" w:eastAsia="Arial" w:hAnsi="Arial"/>
          <w:color w:val="555555"/>
          <w:sz w:val="19"/>
          <w:szCs w:val="19"/>
          <w:rtl/>
        </w:rPr>
        <w:t xml:space="preserve">שורש ובניין • נטייה • בינוני • סמיכות • מין ומספר • חלקי דיבר • מילות קישור • פיסוק</w:t>
      </w:r>
    </w:p>
    <w:p>
      <w:pPr>
        <w:keepLines/>
        <w:bidi/>
        <w:spacing w:after="120" w:before="0" w:line="276"/>
        <w:jc w:val="center"/>
      </w:pPr>
      <w:r>
        <w:rPr>
          <w:rFonts w:ascii="Arial" w:cs="Arial" w:eastAsia="Arial" w:hAnsi="Arial"/>
          <w:sz w:val="20"/>
          <w:szCs w:val="20"/>
          <w:rtl/>
        </w:rPr>
        <w:t xml:space="preserve">רמות המשימות:   </w:t>
      </w:r>
      <w:r>
        <w:rPr>
          <w:rFonts w:ascii="Arial" w:cs="Arial" w:eastAsia="Arial" w:hAnsi="Arial"/>
          <w:b w:val="false"/>
          <w:bCs w:val="false"/>
          <w:color w:val="2E9E44"/>
          <w:sz w:val="24"/>
          <w:szCs w:val="24"/>
          <w:rtl/>
        </w:rPr>
        <w:t xml:space="preserve">●</w:t>
      </w:r>
      <w:r>
        <w:rPr>
          <w:rFonts w:ascii="Arial" w:cs="Arial" w:eastAsia="Arial" w:hAnsi="Arial"/>
          <w:sz w:val="20"/>
          <w:szCs w:val="20"/>
          <w:rtl/>
        </w:rPr>
        <w:t xml:space="preserve"> בסיסי     </w:t>
      </w:r>
      <w:r>
        <w:rPr>
          <w:rFonts w:ascii="Arial" w:cs="Arial" w:eastAsia="Arial" w:hAnsi="Arial"/>
          <w:b w:val="false"/>
          <w:bCs w:val="false"/>
          <w:color w:val="E0A800"/>
          <w:sz w:val="24"/>
          <w:szCs w:val="24"/>
          <w:rtl/>
        </w:rPr>
        <w:t xml:space="preserve">●</w:t>
      </w:r>
      <w:r>
        <w:rPr>
          <w:rFonts w:ascii="Arial" w:cs="Arial" w:eastAsia="Arial" w:hAnsi="Arial"/>
          <w:sz w:val="20"/>
          <w:szCs w:val="20"/>
          <w:rtl/>
        </w:rPr>
        <w:t xml:space="preserve"> בינוני     </w:t>
      </w:r>
      <w:r>
        <w:rPr>
          <w:rFonts w:ascii="Arial" w:cs="Arial" w:eastAsia="Arial" w:hAnsi="Arial"/>
          <w:b w:val="false"/>
          <w:bCs w:val="false"/>
          <w:color w:val="D32F2F"/>
          <w:sz w:val="24"/>
          <w:szCs w:val="24"/>
          <w:rtl/>
        </w:rPr>
        <w:t xml:space="preserve">●</w:t>
      </w:r>
      <w:r>
        <w:rPr>
          <w:rFonts w:ascii="Arial" w:cs="Arial" w:eastAsia="Arial" w:hAnsi="Arial"/>
          <w:sz w:val="20"/>
          <w:szCs w:val="20"/>
          <w:rtl/>
        </w:rPr>
        <w:t xml:space="preserve"> מאתגר</w:t>
      </w: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sz w:val="21"/>
          <w:szCs w:val="21"/>
          <w:rtl/>
        </w:rPr>
        <w:t xml:space="preserve">קראו את הקטע. מימין – מספרי השורות; משמאל – אותיות הפסקאות.</w:t>
      </w:r>
    </w:p>
    <w:tbl>
      <w:tblPr>
        <w:bidiVisual/>
        <w:tblW w:type="dxa" w:w="9866"/>
        <w:tblBorders>
          <w:top w:val="single" w:color="8EA9C8" w:sz="6"/>
          <w:left w:val="single" w:color="8EA9C8" w:sz="6"/>
          <w:bottom w:val="single" w:color="8EA9C8" w:sz="6"/>
          <w:right w:val="single" w:color="8EA9C8" w:sz="6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60"/>
          <w:bottom w:type="dxa" w:w="0"/>
          <w:right w:type="dxa" w:w="60"/>
        </w:tblCellMar>
      </w:tblPr>
      <w:tblGrid>
        <w:gridCol w:w="624"/>
        <w:gridCol w:w="8618"/>
        <w:gridCol w:w="624"/>
      </w:tblGrid>
      <w:tr>
        <w:trPr>
          <w:cantSplit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color w:val="777777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8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star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ביום הבחירות הלך נועם, תלמיד בכיתה י', עם הוריו לקלפי. הוא עמד בצד וראה</w:t>
            </w:r>
          </w:p>
        </w:tc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4E79"/>
                <w:sz w:val="20"/>
                <w:szCs w:val="20"/>
                <w:rtl/>
              </w:rPr>
              <w:t xml:space="preserve">א</w:t>
            </w:r>
          </w:p>
        </w:tc>
      </w:tr>
      <w:tr>
        <w:trPr>
          <w:cantSplit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color w:val="777777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8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star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איך אמו נכנסת מאחורי הפַּרְגּוֹד, בוחרת פתק ומכניסה אותו למעטפה. בערב</w:t>
            </w:r>
          </w:p>
        </w:tc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4E79"/>
                <w:sz w:val="20"/>
                <w:szCs w:val="20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color w:val="777777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8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star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ישבה כל המשפחה מול הטלוויזיה וחיכתה לתוצאות. למחרת, ביום שאחרי</w:t>
            </w:r>
          </w:p>
        </w:tc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4E79"/>
                <w:sz w:val="20"/>
                <w:szCs w:val="20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color w:val="777777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8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star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הבחירות, כולם דיברו על דבר אחד: מי ניצח ומה יקרה עכשיו. נועם הרגיש קצת</w:t>
            </w:r>
          </w:p>
        </w:tc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4E79"/>
                <w:sz w:val="20"/>
                <w:szCs w:val="20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color w:val="777777"/>
                <w:sz w:val="18"/>
                <w:szCs w:val="18"/>
                <w:rtl/>
              </w:rPr>
              <w:t xml:space="preserve">5</w:t>
            </w:r>
          </w:p>
        </w:tc>
        <w:tc>
          <w:tcPr>
            <w:tcW w:type="dxa" w:w="8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star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בחוץ. "אני עוד לא יכול להצביע," אמר לאביו, "אז הבחירות האלה לא שייכות לי."</w:t>
            </w:r>
          </w:p>
        </w:tc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4E79"/>
                <w:sz w:val="20"/>
                <w:szCs w:val="20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color w:val="777777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8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star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אביו חייך וענה: "אתה אולי לא מצביע בקלפי, אבל אתה בוחר כל יום."</w:t>
            </w:r>
          </w:p>
        </w:tc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4E79"/>
                <w:sz w:val="20"/>
                <w:szCs w:val="20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110" w:line="300"/>
              <w:jc w:val="center"/>
            </w:pPr>
            <w:r>
              <w:rPr>
                <w:rFonts w:ascii="Arial" w:cs="Arial" w:eastAsia="Arial" w:hAnsi="Arial"/>
                <w:color w:val="777777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8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110" w:line="300"/>
              <w:jc w:val="star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המשפט של האב נכון לכל בני הנוער. גיל ההתבגרות הוא גיל של בחירות רבות.</w:t>
            </w:r>
          </w:p>
        </w:tc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11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4E79"/>
                <w:sz w:val="20"/>
                <w:szCs w:val="20"/>
                <w:rtl/>
              </w:rPr>
              <w:t xml:space="preserve">ב</w:t>
            </w:r>
          </w:p>
        </w:tc>
      </w:tr>
      <w:tr>
        <w:trPr>
          <w:cantSplit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color w:val="777777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8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star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חלק מהבחירות קטנות ויומיומיות: מה ללבוש, איזה שיר לשמוע, אם לקום</w:t>
            </w:r>
          </w:p>
        </w:tc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4E79"/>
                <w:sz w:val="20"/>
                <w:szCs w:val="20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color w:val="777777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8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star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מוקדם או להישאר עוד חמש דקות במיטה. אבל יש גם בחירות גדולות, שיכולות</w:t>
            </w:r>
          </w:p>
        </w:tc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4E79"/>
                <w:sz w:val="20"/>
                <w:szCs w:val="20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color w:val="777777"/>
                <w:sz w:val="18"/>
                <w:szCs w:val="18"/>
                <w:rtl/>
              </w:rPr>
              <w:t xml:space="preserve">10</w:t>
            </w:r>
          </w:p>
        </w:tc>
        <w:tc>
          <w:tcPr>
            <w:tcW w:type="dxa" w:w="8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star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להשפיע על העתיד: באיזו מגמה ללמוד בתיכון, עם מי להיות חברים, איך לבלות</w:t>
            </w:r>
          </w:p>
        </w:tc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4E79"/>
                <w:sz w:val="20"/>
                <w:szCs w:val="20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color w:val="777777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8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star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את הזמן הפנוי ומה לעשות אחרי סיום הלימודים – שירות צבאי, שירות לאומי או</w:t>
            </w:r>
          </w:p>
        </w:tc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4E79"/>
                <w:sz w:val="20"/>
                <w:szCs w:val="20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color w:val="777777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8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star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שנת התנדבות. לבחירות כאלה כדאי להקדיש זמן ומחשבה.</w:t>
            </w:r>
          </w:p>
        </w:tc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4E79"/>
                <w:sz w:val="20"/>
                <w:szCs w:val="20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110" w:line="300"/>
              <w:jc w:val="center"/>
            </w:pPr>
            <w:r>
              <w:rPr>
                <w:rFonts w:ascii="Arial" w:cs="Arial" w:eastAsia="Arial" w:hAnsi="Arial"/>
                <w:color w:val="777777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8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110" w:line="300"/>
              <w:jc w:val="star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אחד האתגרים הגדולים של בני הנוער הוא הלחץ החברתי. כשכל החברים</w:t>
            </w:r>
          </w:p>
        </w:tc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11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4E79"/>
                <w:sz w:val="20"/>
                <w:szCs w:val="20"/>
                <w:rtl/>
              </w:rPr>
              <w:t xml:space="preserve">ג</w:t>
            </w:r>
          </w:p>
        </w:tc>
      </w:tr>
      <w:tr>
        <w:trPr>
          <w:cantSplit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color w:val="777777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8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star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בוחרים באותה מגמה, קונים את אותן הנעליים או מעלים את אותו סרטון</w:t>
            </w:r>
          </w:p>
        </w:tc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4E79"/>
                <w:sz w:val="20"/>
                <w:szCs w:val="20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color w:val="777777"/>
                <w:sz w:val="18"/>
                <w:szCs w:val="18"/>
                <w:rtl/>
              </w:rPr>
              <w:t xml:space="preserve">15</w:t>
            </w:r>
          </w:p>
        </w:tc>
        <w:tc>
          <w:tcPr>
            <w:tcW w:type="dxa" w:w="8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star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לרשתות החברתיות, קשה מאוד להיות שונה. רבים בוחרים בדרך של הקבוצה, כי</w:t>
            </w:r>
          </w:p>
        </w:tc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4E79"/>
                <w:sz w:val="20"/>
                <w:szCs w:val="20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color w:val="777777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8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star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הם פוחדים להישאר לבד. חוקרים מצאו שבגיל ההתבגרות הדעה של החברים</w:t>
            </w:r>
          </w:p>
        </w:tc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4E79"/>
                <w:sz w:val="20"/>
                <w:szCs w:val="20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color w:val="777777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8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star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חשובה לנו לפעמים יותר מן הדעה של ההורים. אין בזה רע: חברים טובים יכולים</w:t>
            </w:r>
          </w:p>
        </w:tc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4E79"/>
                <w:sz w:val="20"/>
                <w:szCs w:val="20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color w:val="777777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8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star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לעזור לנו להחליט. הבעיה מתחילה כאשר אנחנו מוותרים על מה שאנחנו באמת</w:t>
            </w:r>
          </w:p>
        </w:tc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4E79"/>
                <w:sz w:val="20"/>
                <w:szCs w:val="20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color w:val="777777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8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star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רוצים רק כדי להיות כמו כולם.</w:t>
            </w:r>
          </w:p>
        </w:tc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4E79"/>
                <w:sz w:val="20"/>
                <w:szCs w:val="20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110" w:line="300"/>
              <w:jc w:val="center"/>
            </w:pPr>
            <w:r>
              <w:rPr>
                <w:rFonts w:ascii="Arial" w:cs="Arial" w:eastAsia="Arial" w:hAnsi="Arial"/>
                <w:color w:val="777777"/>
                <w:sz w:val="18"/>
                <w:szCs w:val="18"/>
                <w:rtl/>
              </w:rPr>
              <w:t xml:space="preserve">20</w:t>
            </w:r>
          </w:p>
        </w:tc>
        <w:tc>
          <w:tcPr>
            <w:tcW w:type="dxa" w:w="8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110" w:line="300"/>
              <w:jc w:val="star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גם הרשתות החברתיות משפיעות על הבחירות שלנו. בכל יום אנחנו רואים מאות</w:t>
            </w:r>
          </w:p>
        </w:tc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11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4E79"/>
                <w:sz w:val="20"/>
                <w:szCs w:val="20"/>
                <w:rtl/>
              </w:rPr>
              <w:t xml:space="preserve">ד</w:t>
            </w:r>
          </w:p>
        </w:tc>
      </w:tr>
      <w:tr>
        <w:trPr>
          <w:cantSplit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color w:val="777777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8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star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תמונות וסרטונים, וכל אחד מהם "מציע" לנו משהו: מוצר חדש, מראה מסוים או</w:t>
            </w:r>
          </w:p>
        </w:tc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4E79"/>
                <w:sz w:val="20"/>
                <w:szCs w:val="20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color w:val="777777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8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star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דעה על נושא חשוב. לפעמים קשה לדעת אם החלטנו בעצמנו או שמישהו אחר</w:t>
            </w:r>
          </w:p>
        </w:tc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4E79"/>
                <w:sz w:val="20"/>
                <w:szCs w:val="20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color w:val="777777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8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star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החליט בשבילנו. לכן חשוב לעצור לרגע ולשאול: האם אני באמת רוצה את זה, או</w:t>
            </w:r>
          </w:p>
        </w:tc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4E79"/>
                <w:sz w:val="20"/>
                <w:szCs w:val="20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color w:val="777777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8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star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שרק ראיתי את זה הרבה פעמים?</w:t>
            </w:r>
          </w:p>
        </w:tc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4E79"/>
                <w:sz w:val="20"/>
                <w:szCs w:val="20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110" w:line="300"/>
              <w:jc w:val="center"/>
            </w:pPr>
            <w:r>
              <w:rPr>
                <w:rFonts w:ascii="Arial" w:cs="Arial" w:eastAsia="Arial" w:hAnsi="Arial"/>
                <w:color w:val="777777"/>
                <w:sz w:val="18"/>
                <w:szCs w:val="18"/>
                <w:rtl/>
              </w:rPr>
              <w:t xml:space="preserve">25</w:t>
            </w:r>
          </w:p>
        </w:tc>
        <w:tc>
          <w:tcPr>
            <w:tcW w:type="dxa" w:w="8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110" w:line="300"/>
              <w:jc w:val="star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לעולים חדשים יש ניסיון מיוחד בבחירות. אנה עלתה לישראל לפני שלוש שנים,</w:t>
            </w:r>
          </w:p>
        </w:tc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11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4E79"/>
                <w:sz w:val="20"/>
                <w:szCs w:val="20"/>
                <w:rtl/>
              </w:rPr>
              <w:t xml:space="preserve">ה</w:t>
            </w:r>
          </w:p>
        </w:tc>
      </w:tr>
      <w:tr>
        <w:trPr>
          <w:cantSplit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color w:val="777777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8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star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כשהייתה בת שלוש־עשרה. "בהתחלה כל דבר היה החלטה קשה," היא מספרת.</w:t>
            </w:r>
          </w:p>
        </w:tc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4E79"/>
                <w:sz w:val="20"/>
                <w:szCs w:val="20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color w:val="777777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8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star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"באיזו שפה לדבר עם החברים? להמשיך בחוג הבלט, כמו בארץ שבה נולדתי, או</w:t>
            </w:r>
          </w:p>
        </w:tc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4E79"/>
                <w:sz w:val="20"/>
                <w:szCs w:val="20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color w:val="777777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8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star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לנסות משהו חדש? בחרתי להצטרף לתנועת נוער, ושם מצאתי חברים קרובים.</w:t>
            </w:r>
          </w:p>
        </w:tc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4E79"/>
                <w:sz w:val="20"/>
                <w:szCs w:val="20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color w:val="777777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8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star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היום אני מדריכה ילדים שעלו בשנה שעברה." אנה מוסיפה: "גם בחירות שלא</w:t>
            </w:r>
          </w:p>
        </w:tc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4E79"/>
                <w:sz w:val="20"/>
                <w:szCs w:val="20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color w:val="777777"/>
                <w:sz w:val="18"/>
                <w:szCs w:val="18"/>
                <w:rtl/>
              </w:rPr>
              <w:t xml:space="preserve">30</w:t>
            </w:r>
          </w:p>
        </w:tc>
        <w:tc>
          <w:tcPr>
            <w:tcW w:type="dxa" w:w="8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star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הצליחו לימדו אותי משהו על עצמי."</w:t>
            </w:r>
          </w:p>
        </w:tc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4E79"/>
                <w:sz w:val="20"/>
                <w:szCs w:val="20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110" w:line="300"/>
              <w:jc w:val="center"/>
            </w:pPr>
            <w:r>
              <w:rPr>
                <w:rFonts w:ascii="Arial" w:cs="Arial" w:eastAsia="Arial" w:hAnsi="Arial"/>
                <w:color w:val="777777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8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110" w:line="300"/>
              <w:jc w:val="star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אז איך בוחרים נכון? יועצים בבתי הספר ממליצים על שלושה שלבים. קודם כול,</w:t>
            </w:r>
          </w:p>
        </w:tc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11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4E79"/>
                <w:sz w:val="20"/>
                <w:szCs w:val="20"/>
                <w:rtl/>
              </w:rPr>
              <w:t xml:space="preserve">ו</w:t>
            </w:r>
          </w:p>
        </w:tc>
      </w:tr>
      <w:tr>
        <w:trPr>
          <w:cantSplit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color w:val="777777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8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star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לאסוף מידע: לשאול אנשים שיש להם ניסיון ולבדוק את כל האפשרויות. אחר כך,</w:t>
            </w:r>
          </w:p>
        </w:tc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4E79"/>
                <w:sz w:val="20"/>
                <w:szCs w:val="20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color w:val="777777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8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star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לכתוב על דף את היתרונות ואת החסרונות של כל אפשרות. בשלב האחרון,</w:t>
            </w:r>
          </w:p>
        </w:tc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4E79"/>
                <w:sz w:val="20"/>
                <w:szCs w:val="20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color w:val="777777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8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star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לשאול את עצמנו מה באמת חשוב לנו – ולא רק מה חשוב לחברים או להורים.</w:t>
            </w:r>
          </w:p>
        </w:tc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4E79"/>
                <w:sz w:val="20"/>
                <w:szCs w:val="20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110" w:line="300"/>
              <w:jc w:val="center"/>
            </w:pPr>
            <w:r>
              <w:rPr>
                <w:rFonts w:ascii="Arial" w:cs="Arial" w:eastAsia="Arial" w:hAnsi="Arial"/>
                <w:color w:val="777777"/>
                <w:sz w:val="18"/>
                <w:szCs w:val="18"/>
                <w:rtl/>
              </w:rPr>
              <w:t xml:space="preserve">35</w:t>
            </w:r>
          </w:p>
        </w:tc>
        <w:tc>
          <w:tcPr>
            <w:tcW w:type="dxa" w:w="8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110" w:line="300"/>
              <w:jc w:val="star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כמו בבחירות במדינה, גם בחיים אפשר לבחור מחדש. מי שבחר מגמה ולא אהב</w:t>
            </w:r>
          </w:p>
        </w:tc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11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4E79"/>
                <w:sz w:val="20"/>
                <w:szCs w:val="20"/>
                <w:rtl/>
              </w:rPr>
              <w:t xml:space="preserve">ז</w:t>
            </w:r>
          </w:p>
        </w:tc>
      </w:tr>
      <w:tr>
        <w:trPr>
          <w:cantSplit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color w:val="777777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8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star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אותה יכול לפעמים לעבור למגמה אחרת, ומי שהתרחק מחבר יכול להתקרב אליו</w:t>
            </w:r>
          </w:p>
        </w:tc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4E79"/>
                <w:sz w:val="20"/>
                <w:szCs w:val="20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color w:val="777777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8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star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שוב. העיקר הוא לקחת אחריות על הבחירות שלנו ולא לתת לאחרים להחליט</w:t>
            </w:r>
          </w:p>
        </w:tc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4E79"/>
                <w:sz w:val="20"/>
                <w:szCs w:val="20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color w:val="777777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8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star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במקומנו. בערב, אחרי השיחה עם אביו, כתב נועם ביומנו: "השנה לא הצבעתי</w:t>
            </w:r>
          </w:p>
        </w:tc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4E79"/>
                <w:sz w:val="20"/>
                <w:szCs w:val="20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color w:val="777777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8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star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בקלפי, אבל גיליתי שאני בוחר כל יום – ושהבחירות שלי בונות את מי שאני."</w:t>
            </w:r>
          </w:p>
        </w:tc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4E79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color w:val="666666"/>
          <w:sz w:val="18"/>
          <w:szCs w:val="18"/>
          <w:rtl/>
        </w:rPr>
        <w:t xml:space="preserve">* הקטע נכתב במיוחד לדף עבודה זה. השמות בקטע בדויים.</w:t>
      </w:r>
    </w:p>
    <w:p>
      <w:pPr>
        <w:keepNext/>
        <w:keepLines/>
        <w:pageBreakBefore/>
        <w:shd w:fill="1F4E79" w:color="auto" w:val="clear"/>
        <w:bidi/>
        <w:spacing w:after="100" w:before="220" w:line="276"/>
        <w:ind w:start="0"/>
        <w:jc w:val="start"/>
      </w:pPr>
      <w:r>
        <w:rPr>
          <w:rFonts w:ascii="Arial" w:cs="Arial" w:eastAsia="Arial" w:hAnsi="Arial"/>
          <w:b/>
          <w:bCs/>
          <w:color w:val="FFFFFF"/>
          <w:sz w:val="25"/>
          <w:szCs w:val="25"/>
          <w:rtl/>
        </w:rPr>
        <w:t xml:space="preserve">  חימום: הבנת הנקרא</w:t>
      </w:r>
    </w:p>
    <w:p>
      <w:pPr>
        <w:keepNext/>
        <w:keepLines/>
        <w:bidi/>
        <w:spacing w:after="60" w:before="200" w:line="276"/>
        <w:jc w:val="start"/>
      </w:pPr>
      <w:r>
        <w:rPr>
          <w:rFonts w:ascii="Arial" w:cs="Arial" w:eastAsia="Arial" w:hAnsi="Arial"/>
          <w:b w:val="false"/>
          <w:bCs w:val="false"/>
          <w:color w:val="2E9E44"/>
          <w:sz w:val="26"/>
          <w:szCs w:val="26"/>
          <w:rtl/>
        </w:rPr>
        <w:t xml:space="preserve">●</w:t>
      </w:r>
      <w:r>
        <w:rPr>
          <w:rFonts w:ascii="Arial" w:cs="Arial" w:eastAsia="Arial" w:hAnsi="Arial"/>
          <w:sz w:val="22"/>
          <w:szCs w:val="22"/>
          <w:rtl/>
        </w:rPr>
        <w:t xml:space="preserve"> </w:t>
      </w: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1. הבנה</w:t>
      </w:r>
      <w:r>
        <w:rPr>
          <w:rFonts w:ascii="Arial" w:cs="Arial" w:eastAsia="Arial" w:hAnsi="Arial"/>
          <w:sz w:val="22"/>
          <w:szCs w:val="22"/>
          <w:rtl/>
        </w:rPr>
        <w:t xml:space="preserve"> – מדוע הרגיש נועם "קצת בחוץ" ביום שאחרי הבחירות? מה ענה לו אביו? (שורות 1–6)</w:t>
      </w:r>
    </w:p>
    <w:p>
      <w:pPr>
        <w:pBdr>
          <w:bottom w:val="single" w:color="9A9A9A" w:sz="4" w:space="1"/>
        </w:pBdr>
        <w:bidi/>
        <w:spacing w:after="0" w:before="300"/>
      </w:pPr>
      <w:r>
        <w:rPr>
          <w:rFonts w:ascii="Arial" w:cs="Arial" w:eastAsia="Arial" w:hAnsi="Arial"/>
        </w:rPr>
        <w:t xml:space="preserve"> </w:t>
      </w:r>
    </w:p>
    <w:p>
      <w:pPr>
        <w:pBdr>
          <w:bottom w:val="single" w:color="9A9A9A" w:sz="5" w:space="1"/>
        </w:pBdr>
        <w:bidi/>
        <w:spacing w:after="0" w:before="300"/>
      </w:pPr>
      <w:r>
        <w:rPr>
          <w:rFonts w:ascii="Arial" w:cs="Arial" w:eastAsia="Arial" w:hAnsi="Arial"/>
        </w:rPr>
        <w:t xml:space="preserve"> </w:t>
      </w:r>
    </w:p>
    <w:p>
      <w:pPr>
        <w:pBdr>
          <w:bottom w:val="single" w:color="9A9A9A" w:sz="4" w:space="1"/>
        </w:pBdr>
        <w:bidi/>
        <w:spacing w:after="0" w:before="300"/>
      </w:pPr>
      <w:r>
        <w:rPr>
          <w:rFonts w:ascii="Arial" w:cs="Arial" w:eastAsia="Arial" w:hAnsi="Arial"/>
        </w:rPr>
        <w:t xml:space="preserve"> </w:t>
      </w:r>
    </w:p>
    <w:p>
      <w:pPr>
        <w:spacing w:after="0" w:before="0" w:line="80"/>
      </w:pPr>
    </w:p>
    <w:p>
      <w:pPr>
        <w:keepNext/>
        <w:keepLines/>
        <w:bidi/>
        <w:spacing w:after="60" w:before="200" w:line="276"/>
        <w:jc w:val="start"/>
      </w:pPr>
      <w:r>
        <w:rPr>
          <w:rFonts w:ascii="Arial" w:cs="Arial" w:eastAsia="Arial" w:hAnsi="Arial"/>
          <w:b w:val="false"/>
          <w:bCs w:val="false"/>
          <w:color w:val="2E9E44"/>
          <w:sz w:val="26"/>
          <w:szCs w:val="26"/>
          <w:rtl/>
        </w:rPr>
        <w:t xml:space="preserve">●</w:t>
      </w:r>
      <w:r>
        <w:rPr>
          <w:rFonts w:ascii="Arial" w:cs="Arial" w:eastAsia="Arial" w:hAnsi="Arial"/>
          <w:sz w:val="22"/>
          <w:szCs w:val="22"/>
          <w:rtl/>
        </w:rPr>
        <w:t xml:space="preserve"> </w:t>
      </w: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2. הבנה</w:t>
      </w:r>
      <w:r>
        <w:rPr>
          <w:rFonts w:ascii="Arial" w:cs="Arial" w:eastAsia="Arial" w:hAnsi="Arial"/>
          <w:sz w:val="22"/>
          <w:szCs w:val="22"/>
          <w:rtl/>
        </w:rPr>
        <w:t xml:space="preserve"> – בפסקה ב (שורות 7–12) הכותב מבחין בין בחירות קטנות לבחירות גדולות. העתיקו שתי דוגמאות מכל סוג.</w:t>
      </w:r>
    </w:p>
    <w:tbl>
      <w:tblPr>
        <w:bidiVisual/>
        <w:tblW w:type="dxa" w:w="9866"/>
        <w:tblBorders>
          <w:top w:val="single" w:color="8EA9C8" w:sz="4"/>
          <w:left w:val="single" w:color="8EA9C8" w:sz="4"/>
          <w:bottom w:val="single" w:color="8EA9C8" w:sz="4"/>
          <w:right w:val="single" w:color="8EA9C8" w:sz="4"/>
          <w:insideH w:val="single" w:color="8EA9C8" w:sz="4"/>
          <w:insideV w:val="single" w:color="8EA9C8" w:sz="4"/>
        </w:tblBorders>
        <w:tblLayout w:type="fixed"/>
        <w:tblCellMar>
          <w:top w:type="dxa" w:w="50"/>
          <w:left w:type="dxa" w:w="100"/>
          <w:bottom w:type="dxa" w:w="50"/>
          <w:right w:type="dxa" w:w="100"/>
        </w:tblCellMar>
      </w:tblPr>
      <w:tblGrid>
        <w:gridCol w:w="4933"/>
        <w:gridCol w:w="4933"/>
      </w:tblGrid>
      <w:tr>
        <w:trPr>
          <w:cantSplit/>
          <w:tblHeader/>
          <w:trHeight w:val="454" w:hRule="atLeast"/>
        </w:trPr>
        <w:tc>
          <w:tcPr>
            <w:tcW w:type="dxa" w:w="4933"/>
            <w:shd w:fill="E3ECF6" w:color="auto" w:val="clear"/>
            <w:vAlign w:val="center"/>
          </w:tcPr>
          <w:p>
            <w:pPr>
              <w:keepNext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בחירות קטנות ויומיומיות</w:t>
            </w:r>
          </w:p>
        </w:tc>
        <w:tc>
          <w:tcPr>
            <w:tcW w:type="dxa" w:w="4933"/>
            <w:shd w:fill="E3ECF6" w:color="auto" w:val="clear"/>
            <w:vAlign w:val="center"/>
          </w:tcPr>
          <w:p>
            <w:pPr>
              <w:keepNext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בחירות גדולות</w:t>
            </w:r>
          </w:p>
        </w:tc>
      </w:tr>
      <w:tr>
        <w:trPr>
          <w:cantSplit/>
          <w:tblHeader w:val="false"/>
          <w:trHeight w:val="454" w:hRule="atLeast"/>
        </w:trPr>
        <w:tc>
          <w:tcPr>
            <w:tcW w:type="dxa" w:w="4933"/>
            <w:vAlign w:val="center"/>
          </w:tcPr>
          <w:p>
            <w:pPr>
              <w:keepNext/>
              <w:keepLines/>
              <w:bidi/>
              <w:spacing w:after="20" w:before="20" w:line="276"/>
              <w:jc w:val="start"/>
            </w:pPr>
          </w:p>
        </w:tc>
        <w:tc>
          <w:tcPr>
            <w:tcW w:type="dxa" w:w="4933"/>
            <w:vAlign w:val="center"/>
          </w:tcPr>
          <w:p>
            <w:pPr>
              <w:keepNext/>
              <w:keepLines/>
              <w:bidi/>
              <w:spacing w:after="20" w:before="20" w:line="276"/>
              <w:jc w:val="start"/>
            </w:pPr>
          </w:p>
        </w:tc>
      </w:tr>
      <w:tr>
        <w:trPr>
          <w:cantSplit/>
          <w:tblHeader w:val="false"/>
          <w:trHeight w:val="454" w:hRule="atLeast"/>
        </w:trPr>
        <w:tc>
          <w:tcPr>
            <w:tcW w:type="dxa" w:w="4933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  <w:tc>
          <w:tcPr>
            <w:tcW w:type="dxa" w:w="4933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</w:tr>
    </w:tbl>
    <w:p>
      <w:pPr>
        <w:spacing w:after="0" w:before="0" w:line="80"/>
      </w:pPr>
    </w:p>
    <w:p>
      <w:pPr>
        <w:keepNext/>
        <w:keepLines/>
        <w:bidi/>
        <w:spacing w:after="60" w:before="200" w:line="276"/>
        <w:jc w:val="start"/>
      </w:pPr>
      <w:r>
        <w:rPr>
          <w:rFonts w:ascii="Arial" w:cs="Arial" w:eastAsia="Arial" w:hAnsi="Arial"/>
          <w:b w:val="false"/>
          <w:bCs w:val="false"/>
          <w:color w:val="E0A800"/>
          <w:sz w:val="26"/>
          <w:szCs w:val="26"/>
          <w:rtl/>
        </w:rPr>
        <w:t xml:space="preserve">●</w:t>
      </w:r>
      <w:r>
        <w:rPr>
          <w:rFonts w:ascii="Arial" w:cs="Arial" w:eastAsia="Arial" w:hAnsi="Arial"/>
          <w:sz w:val="22"/>
          <w:szCs w:val="22"/>
          <w:rtl/>
        </w:rPr>
        <w:t xml:space="preserve"> </w:t>
      </w: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3. הבנה</w:t>
      </w:r>
      <w:r>
        <w:rPr>
          <w:rFonts w:ascii="Arial" w:cs="Arial" w:eastAsia="Arial" w:hAnsi="Arial"/>
          <w:sz w:val="22"/>
          <w:szCs w:val="22"/>
          <w:rtl/>
        </w:rPr>
        <w:t xml:space="preserve"> – לפי פסקה ו (שורות 31–34), מהם שלושת השלבים לבחירה נכונה? כתבו אותם לפי הסדר.</w:t>
      </w:r>
    </w:p>
    <w:tbl>
      <w:tblPr>
        <w:bidiVisual/>
        <w:tblW w:type="dxa" w:w="9867"/>
        <w:tblBorders>
          <w:top w:val="single" w:color="8EA9C8" w:sz="4"/>
          <w:left w:val="single" w:color="8EA9C8" w:sz="4"/>
          <w:bottom w:val="single" w:color="8EA9C8" w:sz="4"/>
          <w:right w:val="single" w:color="8EA9C8" w:sz="4"/>
          <w:insideH w:val="single" w:color="8EA9C8" w:sz="4"/>
          <w:insideV w:val="single" w:color="8EA9C8" w:sz="4"/>
        </w:tblBorders>
        <w:tblLayout w:type="fixed"/>
        <w:tblCellMar>
          <w:top w:type="dxa" w:w="50"/>
          <w:left w:type="dxa" w:w="100"/>
          <w:bottom w:type="dxa" w:w="50"/>
          <w:right w:type="dxa" w:w="100"/>
        </w:tblCellMar>
      </w:tblPr>
      <w:tblGrid>
        <w:gridCol w:w="3289"/>
        <w:gridCol w:w="3289"/>
        <w:gridCol w:w="3289"/>
      </w:tblGrid>
      <w:tr>
        <w:trPr>
          <w:cantSplit/>
          <w:tblHeader/>
          <w:trHeight w:val="794" w:hRule="atLeast"/>
        </w:trPr>
        <w:tc>
          <w:tcPr>
            <w:tcW w:type="dxa" w:w="3289"/>
            <w:shd w:fill="E3ECF6" w:color="auto" w:val="clear"/>
            <w:vAlign w:val="center"/>
          </w:tcPr>
          <w:p>
            <w:pPr>
              <w:keepNext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שלב 1</w:t>
            </w:r>
          </w:p>
        </w:tc>
        <w:tc>
          <w:tcPr>
            <w:tcW w:type="dxa" w:w="3289"/>
            <w:shd w:fill="E3ECF6" w:color="auto" w:val="clear"/>
            <w:vAlign w:val="center"/>
          </w:tcPr>
          <w:p>
            <w:pPr>
              <w:keepNext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שלב 2</w:t>
            </w:r>
          </w:p>
        </w:tc>
        <w:tc>
          <w:tcPr>
            <w:tcW w:type="dxa" w:w="3289"/>
            <w:shd w:fill="E3ECF6" w:color="auto" w:val="clear"/>
            <w:vAlign w:val="center"/>
          </w:tcPr>
          <w:p>
            <w:pPr>
              <w:keepNext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שלב 3</w:t>
            </w:r>
          </w:p>
        </w:tc>
      </w:tr>
      <w:tr>
        <w:trPr>
          <w:cantSplit/>
          <w:tblHeader w:val="false"/>
          <w:trHeight w:val="794" w:hRule="atLeast"/>
        </w:trPr>
        <w:tc>
          <w:tcPr>
            <w:tcW w:type="dxa" w:w="3289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  <w:tc>
          <w:tcPr>
            <w:tcW w:type="dxa" w:w="3289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  <w:tc>
          <w:tcPr>
            <w:tcW w:type="dxa" w:w="3289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</w:tr>
    </w:tbl>
    <w:p>
      <w:pPr>
        <w:spacing w:after="0" w:before="0" w:line="80"/>
      </w:pPr>
    </w:p>
    <w:p>
      <w:pPr>
        <w:keepNext/>
        <w:keepLines/>
        <w:shd w:fill="1F4E79" w:color="auto" w:val="clear"/>
        <w:bidi/>
        <w:spacing w:after="100" w:before="220" w:line="276"/>
        <w:ind w:start="0"/>
        <w:jc w:val="start"/>
      </w:pPr>
      <w:r>
        <w:rPr>
          <w:rFonts w:ascii="Arial" w:cs="Arial" w:eastAsia="Arial" w:hAnsi="Arial"/>
          <w:b/>
          <w:bCs/>
          <w:color w:val="FFFFFF"/>
          <w:sz w:val="25"/>
          <w:szCs w:val="25"/>
          <w:rtl/>
        </w:rPr>
        <w:t xml:space="preserve">  אוצר מילים</w:t>
      </w:r>
    </w:p>
    <w:p>
      <w:pPr>
        <w:keepNext/>
        <w:keepLines/>
        <w:bidi/>
        <w:spacing w:after="60" w:before="200" w:line="276"/>
        <w:jc w:val="start"/>
      </w:pPr>
      <w:r>
        <w:rPr>
          <w:rFonts w:ascii="Arial" w:cs="Arial" w:eastAsia="Arial" w:hAnsi="Arial"/>
          <w:b w:val="false"/>
          <w:bCs w:val="false"/>
          <w:color w:val="2E9E44"/>
          <w:sz w:val="26"/>
          <w:szCs w:val="26"/>
          <w:rtl/>
        </w:rPr>
        <w:t xml:space="preserve">●</w:t>
      </w:r>
      <w:r>
        <w:rPr>
          <w:rFonts w:ascii="Arial" w:cs="Arial" w:eastAsia="Arial" w:hAnsi="Arial"/>
          <w:sz w:val="22"/>
          <w:szCs w:val="22"/>
          <w:rtl/>
        </w:rPr>
        <w:t xml:space="preserve"> </w:t>
      </w: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4. אוצר מילים מן ההקשר</w:t>
      </w:r>
      <w:r>
        <w:rPr>
          <w:rFonts w:ascii="Arial" w:cs="Arial" w:eastAsia="Arial" w:hAnsi="Arial"/>
          <w:sz w:val="22"/>
          <w:szCs w:val="22"/>
          <w:rtl/>
        </w:rPr>
        <w:t xml:space="preserve"> – א. התאימו לכל מילה מן הקטע את הפירוש שלה. כתבו את האות המתאימה בטבלה. שימו לב: פירוש אחד מיותר.</w:t>
      </w:r>
    </w:p>
    <w:tbl>
      <w:tblPr>
        <w:bidiVisual/>
        <w:tblW w:type="dxa" w:w="9865"/>
        <w:tblBorders>
          <w:top w:val="single" w:color="8EA9C8" w:sz="4"/>
          <w:left w:val="single" w:color="8EA9C8" w:sz="4"/>
          <w:bottom w:val="single" w:color="8EA9C8" w:sz="4"/>
          <w:right w:val="single" w:color="8EA9C8" w:sz="4"/>
          <w:insideH w:val="single" w:color="8EA9C8" w:sz="4"/>
          <w:insideV w:val="single" w:color="8EA9C8" w:sz="4"/>
        </w:tblBorders>
        <w:tblLayout w:type="fixed"/>
        <w:tblCellMar>
          <w:top w:type="dxa" w:w="50"/>
          <w:left w:type="dxa" w:w="100"/>
          <w:bottom w:type="dxa" w:w="50"/>
          <w:right w:type="dxa" w:w="100"/>
        </w:tblCellMar>
      </w:tblPr>
      <w:tblGrid>
        <w:gridCol w:w="2381"/>
        <w:gridCol w:w="1247"/>
        <w:gridCol w:w="6237"/>
      </w:tblGrid>
      <w:tr>
        <w:trPr>
          <w:cantSplit/>
          <w:tblHeader/>
          <w:trHeight w:val="425" w:hRule="atLeast"/>
        </w:trPr>
        <w:tc>
          <w:tcPr>
            <w:tcW w:type="dxa" w:w="2381"/>
            <w:shd w:fill="E3ECF6" w:color="auto" w:val="clear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המילה (שורה)</w:t>
            </w:r>
          </w:p>
        </w:tc>
        <w:tc>
          <w:tcPr>
            <w:tcW w:type="dxa" w:w="1247"/>
            <w:shd w:fill="E3ECF6" w:color="auto" w:val="clear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האות</w:t>
            </w:r>
          </w:p>
        </w:tc>
        <w:tc>
          <w:tcPr>
            <w:tcW w:type="dxa" w:w="6237"/>
            <w:shd w:fill="E3ECF6" w:color="auto" w:val="clear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הפירושים</w:t>
            </w:r>
          </w:p>
        </w:tc>
      </w:tr>
      <w:tr>
        <w:trPr>
          <w:cantSplit/>
          <w:tblHeader w:val="false"/>
          <w:trHeight w:val="425" w:hRule="atLeast"/>
        </w:trPr>
        <w:tc>
          <w:tcPr>
            <w:tcW w:type="dxa" w:w="2381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פַּרְגּוֹד (2)</w:t>
            </w:r>
          </w:p>
        </w:tc>
        <w:tc>
          <w:tcPr>
            <w:tcW w:type="dxa" w:w="1247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  <w:tc>
          <w:tcPr>
            <w:tcW w:type="dxa" w:w="6237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א. משימות קשות שדורשות מאמץ</w:t>
            </w:r>
          </w:p>
        </w:tc>
      </w:tr>
      <w:tr>
        <w:trPr>
          <w:cantSplit/>
          <w:tblHeader w:val="false"/>
          <w:trHeight w:val="425" w:hRule="atLeast"/>
        </w:trPr>
        <w:tc>
          <w:tcPr>
            <w:tcW w:type="dxa" w:w="2381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אתגרים (13)</w:t>
            </w:r>
          </w:p>
        </w:tc>
        <w:tc>
          <w:tcPr>
            <w:tcW w:type="dxa" w:w="1247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  <w:tc>
          <w:tcPr>
            <w:tcW w:type="dxa" w:w="6237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ב. לתת זמן או מאמץ למטרה מסוימת</w:t>
            </w:r>
          </w:p>
        </w:tc>
      </w:tr>
      <w:tr>
        <w:trPr>
          <w:cantSplit/>
          <w:tblHeader w:val="false"/>
          <w:trHeight w:val="425" w:hRule="atLeast"/>
        </w:trPr>
        <w:tc>
          <w:tcPr>
            <w:tcW w:type="dxa" w:w="2381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מוותרים (18)</w:t>
            </w:r>
          </w:p>
        </w:tc>
        <w:tc>
          <w:tcPr>
            <w:tcW w:type="dxa" w:w="1247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  <w:tc>
          <w:tcPr>
            <w:tcW w:type="dxa" w:w="6237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ג. מחיצה או וילון שמסתירים את הבוחר</w:t>
            </w:r>
          </w:p>
        </w:tc>
      </w:tr>
      <w:tr>
        <w:trPr>
          <w:cantSplit/>
          <w:tblHeader w:val="false"/>
          <w:trHeight w:val="425" w:hRule="atLeast"/>
        </w:trPr>
        <w:tc>
          <w:tcPr>
            <w:tcW w:type="dxa" w:w="2381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להקדיש (12)</w:t>
            </w:r>
          </w:p>
        </w:tc>
        <w:tc>
          <w:tcPr>
            <w:tcW w:type="dxa" w:w="1247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  <w:tc>
          <w:tcPr>
            <w:tcW w:type="dxa" w:w="6237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ד. מסכימים לוותר על משהו שרצינו</w:t>
            </w:r>
          </w:p>
        </w:tc>
      </w:tr>
      <w:tr>
        <w:trPr>
          <w:cantSplit/>
          <w:tblHeader w:val="false"/>
          <w:trHeight w:val="425" w:hRule="atLeast"/>
        </w:trPr>
        <w:tc>
          <w:tcPr>
            <w:tcW w:type="dxa" w:w="2381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מסוים (21)</w:t>
            </w:r>
          </w:p>
        </w:tc>
        <w:tc>
          <w:tcPr>
            <w:tcW w:type="dxa" w:w="1247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  <w:tc>
          <w:tcPr>
            <w:tcW w:type="dxa" w:w="6237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ה. המקום שבו סופרים את הקולות</w:t>
            </w:r>
          </w:p>
        </w:tc>
      </w:tr>
      <w:tr>
        <w:trPr>
          <w:cantSplit/>
          <w:tblHeader w:val="false"/>
          <w:trHeight w:val="425" w:hRule="atLeast"/>
        </w:trPr>
        <w:tc>
          <w:tcPr>
            <w:tcW w:type="dxa" w:w="2381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  <w:tc>
          <w:tcPr>
            <w:tcW w:type="dxa" w:w="1247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  <w:tc>
          <w:tcPr>
            <w:tcW w:type="dxa" w:w="6237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ו. מוגדר, אחד מיוחד מתוך כמה</w:t>
            </w:r>
          </w:p>
        </w:tc>
      </w:tr>
    </w:tbl>
    <w:p>
      <w:pPr>
        <w:spacing w:after="0" w:before="0" w:line="80"/>
      </w:pP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sz w:val="22"/>
          <w:szCs w:val="22"/>
          <w:rtl/>
        </w:rPr>
        <w:t xml:space="preserve">ב. מצאו בקטע מילה הפוכה במשמעותה למילה שבטבלה.</w:t>
      </w:r>
    </w:p>
    <w:tbl>
      <w:tblPr>
        <w:bidiVisual/>
        <w:tblW w:type="dxa" w:w="9867"/>
        <w:tblBorders>
          <w:top w:val="single" w:color="8EA9C8" w:sz="4"/>
          <w:left w:val="single" w:color="8EA9C8" w:sz="4"/>
          <w:bottom w:val="single" w:color="8EA9C8" w:sz="4"/>
          <w:right w:val="single" w:color="8EA9C8" w:sz="4"/>
          <w:insideH w:val="single" w:color="8EA9C8" w:sz="4"/>
          <w:insideV w:val="single" w:color="8EA9C8" w:sz="4"/>
        </w:tblBorders>
        <w:tblLayout w:type="fixed"/>
        <w:tblCellMar>
          <w:top w:type="dxa" w:w="50"/>
          <w:left w:type="dxa" w:w="100"/>
          <w:bottom w:type="dxa" w:w="50"/>
          <w:right w:type="dxa" w:w="100"/>
        </w:tblCellMar>
      </w:tblPr>
      <w:tblGrid>
        <w:gridCol w:w="3289"/>
        <w:gridCol w:w="3289"/>
        <w:gridCol w:w="3289"/>
      </w:tblGrid>
      <w:tr>
        <w:trPr>
          <w:cantSplit/>
          <w:tblHeader/>
          <w:trHeight w:val="510" w:hRule="atLeast"/>
        </w:trPr>
        <w:tc>
          <w:tcPr>
            <w:tcW w:type="dxa" w:w="3289"/>
            <w:shd w:fill="E3ECF6" w:color="auto" w:val="clear"/>
            <w:vAlign w:val="center"/>
          </w:tcPr>
          <w:p>
            <w:pPr>
              <w:keepNext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מאוחר (שורות 8–9)</w:t>
            </w:r>
          </w:p>
        </w:tc>
        <w:tc>
          <w:tcPr>
            <w:tcW w:type="dxa" w:w="3289"/>
            <w:shd w:fill="E3ECF6" w:color="auto" w:val="clear"/>
            <w:vAlign w:val="center"/>
          </w:tcPr>
          <w:p>
            <w:pPr>
              <w:keepNext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יתרונות (שורה 33)</w:t>
            </w:r>
          </w:p>
        </w:tc>
        <w:tc>
          <w:tcPr>
            <w:tcW w:type="dxa" w:w="3289"/>
            <w:shd w:fill="E3ECF6" w:color="auto" w:val="clear"/>
            <w:vAlign w:val="center"/>
          </w:tcPr>
          <w:p>
            <w:pPr>
              <w:keepNext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להתרחק (שורה 36)</w:t>
            </w:r>
          </w:p>
        </w:tc>
      </w:tr>
      <w:tr>
        <w:trPr>
          <w:cantSplit/>
          <w:tblHeader w:val="false"/>
          <w:trHeight w:val="510" w:hRule="atLeast"/>
        </w:trPr>
        <w:tc>
          <w:tcPr>
            <w:tcW w:type="dxa" w:w="3289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  <w:tc>
          <w:tcPr>
            <w:tcW w:type="dxa" w:w="3289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  <w:tc>
          <w:tcPr>
            <w:tcW w:type="dxa" w:w="3289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</w:tr>
    </w:tbl>
    <w:p>
      <w:pPr>
        <w:spacing w:after="0" w:before="0" w:line="80"/>
      </w:pPr>
    </w:p>
    <w:p>
      <w:pPr>
        <w:keepNext/>
        <w:keepLines/>
        <w:shd w:fill="1F4E79" w:color="auto" w:val="clear"/>
        <w:bidi/>
        <w:spacing w:after="100" w:before="220" w:line="276"/>
        <w:ind w:start="0"/>
        <w:jc w:val="start"/>
      </w:pPr>
      <w:r>
        <w:rPr>
          <w:rFonts w:ascii="Arial" w:cs="Arial" w:eastAsia="Arial" w:hAnsi="Arial"/>
          <w:b/>
          <w:bCs/>
          <w:color w:val="FFFFFF"/>
          <w:sz w:val="25"/>
          <w:szCs w:val="25"/>
          <w:rtl/>
        </w:rPr>
        <w:t xml:space="preserve">  שורש, בניין וגזרה</w:t>
      </w:r>
    </w:p>
    <w:p>
      <w:pPr>
        <w:keepNext/>
        <w:keepLines/>
        <w:bidi/>
        <w:spacing w:after="60" w:before="200" w:line="276"/>
        <w:jc w:val="start"/>
      </w:pPr>
      <w:r>
        <w:rPr>
          <w:rFonts w:ascii="Arial" w:cs="Arial" w:eastAsia="Arial" w:hAnsi="Arial"/>
          <w:b w:val="false"/>
          <w:bCs w:val="false"/>
          <w:color w:val="2E9E44"/>
          <w:sz w:val="26"/>
          <w:szCs w:val="26"/>
          <w:rtl/>
        </w:rPr>
        <w:t xml:space="preserve">●</w:t>
      </w:r>
      <w:r>
        <w:rPr>
          <w:rFonts w:ascii="Arial" w:cs="Arial" w:eastAsia="Arial" w:hAnsi="Arial"/>
          <w:sz w:val="22"/>
          <w:szCs w:val="22"/>
          <w:rtl/>
        </w:rPr>
        <w:t xml:space="preserve"> </w:t>
      </w: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5. שורש ובניין</w:t>
      </w:r>
      <w:r>
        <w:rPr>
          <w:rFonts w:ascii="Arial" w:cs="Arial" w:eastAsia="Arial" w:hAnsi="Arial"/>
          <w:sz w:val="22"/>
          <w:szCs w:val="22"/>
          <w:rtl/>
        </w:rPr>
        <w:t xml:space="preserve"> – א. השלימו את הטבלה: לכל פועל כתבו את השורש ואת הבניין.</w:t>
      </w:r>
    </w:p>
    <w:tbl>
      <w:tblPr>
        <w:bidiVisual/>
        <w:tblW w:type="dxa" w:w="9866"/>
        <w:tblBorders>
          <w:top w:val="single" w:color="8EA9C8" w:sz="4"/>
          <w:left w:val="single" w:color="8EA9C8" w:sz="4"/>
          <w:bottom w:val="single" w:color="8EA9C8" w:sz="4"/>
          <w:right w:val="single" w:color="8EA9C8" w:sz="4"/>
          <w:insideH w:val="single" w:color="8EA9C8" w:sz="4"/>
          <w:insideV w:val="single" w:color="8EA9C8" w:sz="4"/>
        </w:tblBorders>
        <w:tblLayout w:type="fixed"/>
        <w:tblCellMar>
          <w:top w:type="dxa" w:w="50"/>
          <w:left w:type="dxa" w:w="100"/>
          <w:bottom w:type="dxa" w:w="50"/>
          <w:right w:type="dxa" w:w="100"/>
        </w:tblCellMar>
      </w:tblPr>
      <w:tblGrid>
        <w:gridCol w:w="2268"/>
        <w:gridCol w:w="1134"/>
        <w:gridCol w:w="3232"/>
        <w:gridCol w:w="3232"/>
      </w:tblGrid>
      <w:tr>
        <w:trPr>
          <w:cantSplit/>
          <w:tblHeader/>
          <w:trHeight w:val="454" w:hRule="atLeast"/>
        </w:trPr>
        <w:tc>
          <w:tcPr>
            <w:tcW w:type="dxa" w:w="2268"/>
            <w:shd w:fill="E3ECF6" w:color="auto" w:val="clear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הפועל</w:t>
            </w:r>
          </w:p>
        </w:tc>
        <w:tc>
          <w:tcPr>
            <w:tcW w:type="dxa" w:w="1134"/>
            <w:shd w:fill="E3ECF6" w:color="auto" w:val="clear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שורה</w:t>
            </w:r>
          </w:p>
        </w:tc>
        <w:tc>
          <w:tcPr>
            <w:tcW w:type="dxa" w:w="3232"/>
            <w:shd w:fill="E3ECF6" w:color="auto" w:val="clear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השורש</w:t>
            </w:r>
          </w:p>
        </w:tc>
        <w:tc>
          <w:tcPr>
            <w:tcW w:type="dxa" w:w="3232"/>
            <w:shd w:fill="E3ECF6" w:color="auto" w:val="clear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הבניין</w:t>
            </w:r>
          </w:p>
        </w:tc>
      </w:tr>
      <w:tr>
        <w:trPr>
          <w:cantSplit/>
          <w:tblHeader w:val="false"/>
          <w:trHeight w:val="454" w:hRule="atLeast"/>
        </w:trPr>
        <w:tc>
          <w:tcPr>
            <w:tcW w:type="dxa" w:w="2268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בוחרת</w:t>
            </w:r>
          </w:p>
        </w:tc>
        <w:tc>
          <w:tcPr>
            <w:tcW w:type="dxa" w:w="1134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2</w:t>
            </w:r>
          </w:p>
        </w:tc>
        <w:tc>
          <w:tcPr>
            <w:tcW w:type="dxa" w:w="3232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  <w:tc>
          <w:tcPr>
            <w:tcW w:type="dxa" w:w="3232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</w:tr>
      <w:tr>
        <w:trPr>
          <w:cantSplit/>
          <w:tblHeader w:val="false"/>
          <w:trHeight w:val="454" w:hRule="atLeast"/>
        </w:trPr>
        <w:tc>
          <w:tcPr>
            <w:tcW w:type="dxa" w:w="2268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נכנסת</w:t>
            </w:r>
          </w:p>
        </w:tc>
        <w:tc>
          <w:tcPr>
            <w:tcW w:type="dxa" w:w="1134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2</w:t>
            </w:r>
          </w:p>
        </w:tc>
        <w:tc>
          <w:tcPr>
            <w:tcW w:type="dxa" w:w="3232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  <w:tc>
          <w:tcPr>
            <w:tcW w:type="dxa" w:w="3232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</w:tr>
      <w:tr>
        <w:trPr>
          <w:cantSplit/>
          <w:tblHeader w:val="false"/>
          <w:trHeight w:val="454" w:hRule="atLeast"/>
        </w:trPr>
        <w:tc>
          <w:tcPr>
            <w:tcW w:type="dxa" w:w="2268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מכניסה</w:t>
            </w:r>
          </w:p>
        </w:tc>
        <w:tc>
          <w:tcPr>
            <w:tcW w:type="dxa" w:w="1134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2</w:t>
            </w:r>
          </w:p>
        </w:tc>
        <w:tc>
          <w:tcPr>
            <w:tcW w:type="dxa" w:w="3232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  <w:tc>
          <w:tcPr>
            <w:tcW w:type="dxa" w:w="3232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</w:tr>
      <w:tr>
        <w:trPr>
          <w:cantSplit/>
          <w:tblHeader w:val="false"/>
          <w:trHeight w:val="454" w:hRule="atLeast"/>
        </w:trPr>
        <w:tc>
          <w:tcPr>
            <w:tcW w:type="dxa" w:w="2268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דיברו</w:t>
            </w:r>
          </w:p>
        </w:tc>
        <w:tc>
          <w:tcPr>
            <w:tcW w:type="dxa" w:w="1134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4</w:t>
            </w:r>
          </w:p>
        </w:tc>
        <w:tc>
          <w:tcPr>
            <w:tcW w:type="dxa" w:w="3232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  <w:tc>
          <w:tcPr>
            <w:tcW w:type="dxa" w:w="3232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</w:tr>
      <w:tr>
        <w:trPr>
          <w:cantSplit/>
          <w:tblHeader w:val="false"/>
          <w:trHeight w:val="454" w:hRule="atLeast"/>
        </w:trPr>
        <w:tc>
          <w:tcPr>
            <w:tcW w:type="dxa" w:w="2268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ניצח</w:t>
            </w:r>
          </w:p>
        </w:tc>
        <w:tc>
          <w:tcPr>
            <w:tcW w:type="dxa" w:w="1134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4</w:t>
            </w:r>
          </w:p>
        </w:tc>
        <w:tc>
          <w:tcPr>
            <w:tcW w:type="dxa" w:w="3232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  <w:tc>
          <w:tcPr>
            <w:tcW w:type="dxa" w:w="3232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</w:tr>
    </w:tbl>
    <w:p>
      <w:pPr>
        <w:spacing w:after="0" w:before="0" w:line="80"/>
      </w:pP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sz w:val="22"/>
          <w:szCs w:val="22"/>
          <w:rtl/>
        </w:rPr>
        <w:t xml:space="preserve">ב. הפעלים "נכנסת" ו"מכניסה" הם מאותו שורש. מה ההבדל ביניהם במשמעות? (רמז: מי נכנס בכל משפט?)</w:t>
      </w:r>
    </w:p>
    <w:p>
      <w:pPr>
        <w:pBdr>
          <w:bottom w:val="single" w:color="9A9A9A" w:sz="5" w:space="1"/>
        </w:pBdr>
        <w:bidi/>
        <w:spacing w:after="0" w:before="300"/>
      </w:pPr>
      <w:r>
        <w:rPr>
          <w:rFonts w:ascii="Arial" w:cs="Arial" w:eastAsia="Arial" w:hAnsi="Arial"/>
        </w:rPr>
        <w:t xml:space="preserve"> </w:t>
      </w:r>
    </w:p>
    <w:p>
      <w:pPr>
        <w:pBdr>
          <w:bottom w:val="single" w:color="9A9A9A" w:sz="4" w:space="1"/>
        </w:pBdr>
        <w:bidi/>
        <w:spacing w:after="0" w:before="300"/>
      </w:pPr>
      <w:r>
        <w:rPr>
          <w:rFonts w:ascii="Arial" w:cs="Arial" w:eastAsia="Arial" w:hAnsi="Arial"/>
        </w:rPr>
        <w:t xml:space="preserve"> </w:t>
      </w:r>
    </w:p>
    <w:p>
      <w:pPr>
        <w:spacing w:after="0" w:before="0" w:line="80"/>
      </w:pPr>
    </w:p>
    <w:p>
      <w:pPr>
        <w:keepNext/>
        <w:keepLines/>
        <w:bidi/>
        <w:spacing w:after="60" w:before="200" w:line="276"/>
        <w:jc w:val="start"/>
      </w:pPr>
      <w:r>
        <w:rPr>
          <w:rFonts w:ascii="Arial" w:cs="Arial" w:eastAsia="Arial" w:hAnsi="Arial"/>
          <w:b w:val="false"/>
          <w:bCs w:val="false"/>
          <w:color w:val="E0A800"/>
          <w:sz w:val="26"/>
          <w:szCs w:val="26"/>
          <w:rtl/>
        </w:rPr>
        <w:t xml:space="preserve">●</w:t>
      </w:r>
      <w:r>
        <w:rPr>
          <w:rFonts w:ascii="Arial" w:cs="Arial" w:eastAsia="Arial" w:hAnsi="Arial"/>
          <w:sz w:val="22"/>
          <w:szCs w:val="22"/>
          <w:rtl/>
        </w:rPr>
        <w:t xml:space="preserve"> </w:t>
      </w: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6. שורש, בניין וגזרה</w:t>
      </w:r>
      <w:r>
        <w:rPr>
          <w:rFonts w:ascii="Arial" w:cs="Arial" w:eastAsia="Arial" w:hAnsi="Arial"/>
          <w:sz w:val="22"/>
          <w:szCs w:val="22"/>
          <w:rtl/>
        </w:rPr>
        <w:t xml:space="preserve"> – השלימו את הטבלה. הגזרות לבחירה: שלמים • פ״י • פ״נ • ע״ו • ל״י (ל״ה).</w:t>
      </w:r>
    </w:p>
    <w:tbl>
      <w:tblPr>
        <w:bidiVisual/>
        <w:tblW w:type="dxa" w:w="9866"/>
        <w:tblBorders>
          <w:top w:val="single" w:color="8EA9C8" w:sz="4"/>
          <w:left w:val="single" w:color="8EA9C8" w:sz="4"/>
          <w:bottom w:val="single" w:color="8EA9C8" w:sz="4"/>
          <w:right w:val="single" w:color="8EA9C8" w:sz="4"/>
          <w:insideH w:val="single" w:color="8EA9C8" w:sz="4"/>
          <w:insideV w:val="single" w:color="8EA9C8" w:sz="4"/>
        </w:tblBorders>
        <w:tblLayout w:type="fixed"/>
        <w:tblCellMar>
          <w:top w:type="dxa" w:w="50"/>
          <w:left w:type="dxa" w:w="100"/>
          <w:bottom w:type="dxa" w:w="50"/>
          <w:right w:type="dxa" w:w="100"/>
        </w:tblCellMar>
      </w:tblPr>
      <w:tblGrid>
        <w:gridCol w:w="2041"/>
        <w:gridCol w:w="1021"/>
        <w:gridCol w:w="2268"/>
        <w:gridCol w:w="2268"/>
        <w:gridCol w:w="2268"/>
      </w:tblGrid>
      <w:tr>
        <w:trPr>
          <w:cantSplit/>
          <w:tblHeader/>
          <w:trHeight w:val="454" w:hRule="atLeast"/>
        </w:trPr>
        <w:tc>
          <w:tcPr>
            <w:tcW w:type="dxa" w:w="2041"/>
            <w:shd w:fill="E3ECF6" w:color="auto" w:val="clear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הפועל</w:t>
            </w:r>
          </w:p>
        </w:tc>
        <w:tc>
          <w:tcPr>
            <w:tcW w:type="dxa" w:w="1021"/>
            <w:shd w:fill="E3ECF6" w:color="auto" w:val="clear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שורה</w:t>
            </w:r>
          </w:p>
        </w:tc>
        <w:tc>
          <w:tcPr>
            <w:tcW w:type="dxa" w:w="2268"/>
            <w:shd w:fill="E3ECF6" w:color="auto" w:val="clear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השורש</w:t>
            </w:r>
          </w:p>
        </w:tc>
        <w:tc>
          <w:tcPr>
            <w:tcW w:type="dxa" w:w="2268"/>
            <w:shd w:fill="E3ECF6" w:color="auto" w:val="clear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הבניין</w:t>
            </w:r>
          </w:p>
        </w:tc>
        <w:tc>
          <w:tcPr>
            <w:tcW w:type="dxa" w:w="2268"/>
            <w:shd w:fill="E3ECF6" w:color="auto" w:val="clear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הגזרה</w:t>
            </w:r>
          </w:p>
        </w:tc>
      </w:tr>
      <w:tr>
        <w:trPr>
          <w:cantSplit/>
          <w:tblHeader w:val="false"/>
          <w:trHeight w:val="454" w:hRule="atLeast"/>
        </w:trPr>
        <w:tc>
          <w:tcPr>
            <w:tcW w:type="dxa" w:w="2041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עלתה</w:t>
            </w:r>
          </w:p>
        </w:tc>
        <w:tc>
          <w:tcPr>
            <w:tcW w:type="dxa" w:w="1021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25</w:t>
            </w:r>
          </w:p>
        </w:tc>
        <w:tc>
          <w:tcPr>
            <w:tcW w:type="dxa" w:w="2268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  <w:tc>
          <w:tcPr>
            <w:tcW w:type="dxa" w:w="2268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  <w:tc>
          <w:tcPr>
            <w:tcW w:type="dxa" w:w="2268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</w:tr>
      <w:tr>
        <w:trPr>
          <w:cantSplit/>
          <w:tblHeader w:val="false"/>
          <w:trHeight w:val="454" w:hRule="atLeast"/>
        </w:trPr>
        <w:tc>
          <w:tcPr>
            <w:tcW w:type="dxa" w:w="2041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מעלים</w:t>
            </w:r>
          </w:p>
        </w:tc>
        <w:tc>
          <w:tcPr>
            <w:tcW w:type="dxa" w:w="1021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14</w:t>
            </w:r>
          </w:p>
        </w:tc>
        <w:tc>
          <w:tcPr>
            <w:tcW w:type="dxa" w:w="2268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  <w:tc>
          <w:tcPr>
            <w:tcW w:type="dxa" w:w="2268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  <w:tc>
          <w:tcPr>
            <w:tcW w:type="dxa" w:w="2268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</w:tr>
      <w:tr>
        <w:trPr>
          <w:cantSplit/>
          <w:tblHeader w:val="false"/>
          <w:trHeight w:val="454" w:hRule="atLeast"/>
        </w:trPr>
        <w:tc>
          <w:tcPr>
            <w:tcW w:type="dxa" w:w="2041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לקום</w:t>
            </w:r>
          </w:p>
        </w:tc>
        <w:tc>
          <w:tcPr>
            <w:tcW w:type="dxa" w:w="1021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8</w:t>
            </w:r>
          </w:p>
        </w:tc>
        <w:tc>
          <w:tcPr>
            <w:tcW w:type="dxa" w:w="2268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  <w:tc>
          <w:tcPr>
            <w:tcW w:type="dxa" w:w="2268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  <w:tc>
          <w:tcPr>
            <w:tcW w:type="dxa" w:w="2268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</w:tr>
      <w:tr>
        <w:trPr>
          <w:cantSplit/>
          <w:tblHeader w:val="false"/>
          <w:trHeight w:val="454" w:hRule="atLeast"/>
        </w:trPr>
        <w:tc>
          <w:tcPr>
            <w:tcW w:type="dxa" w:w="2041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נולדתי</w:t>
            </w:r>
          </w:p>
        </w:tc>
        <w:tc>
          <w:tcPr>
            <w:tcW w:type="dxa" w:w="1021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27</w:t>
            </w:r>
          </w:p>
        </w:tc>
        <w:tc>
          <w:tcPr>
            <w:tcW w:type="dxa" w:w="2268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  <w:tc>
          <w:tcPr>
            <w:tcW w:type="dxa" w:w="2268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  <w:tc>
          <w:tcPr>
            <w:tcW w:type="dxa" w:w="2268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</w:tr>
      <w:tr>
        <w:trPr>
          <w:cantSplit/>
          <w:tblHeader w:val="false"/>
          <w:trHeight w:val="454" w:hRule="atLeast"/>
        </w:trPr>
        <w:tc>
          <w:tcPr>
            <w:tcW w:type="dxa" w:w="2041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מוסיפה</w:t>
            </w:r>
          </w:p>
        </w:tc>
        <w:tc>
          <w:tcPr>
            <w:tcW w:type="dxa" w:w="1021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29</w:t>
            </w:r>
          </w:p>
        </w:tc>
        <w:tc>
          <w:tcPr>
            <w:tcW w:type="dxa" w:w="2268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  <w:tc>
          <w:tcPr>
            <w:tcW w:type="dxa" w:w="2268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  <w:tc>
          <w:tcPr>
            <w:tcW w:type="dxa" w:w="2268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</w:tr>
      <w:tr>
        <w:trPr>
          <w:cantSplit/>
          <w:tblHeader w:val="false"/>
          <w:trHeight w:val="454" w:hRule="atLeast"/>
        </w:trPr>
        <w:tc>
          <w:tcPr>
            <w:tcW w:type="dxa" w:w="2041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קונים</w:t>
            </w:r>
          </w:p>
        </w:tc>
        <w:tc>
          <w:tcPr>
            <w:tcW w:type="dxa" w:w="1021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14</w:t>
            </w:r>
          </w:p>
        </w:tc>
        <w:tc>
          <w:tcPr>
            <w:tcW w:type="dxa" w:w="2268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  <w:tc>
          <w:tcPr>
            <w:tcW w:type="dxa" w:w="2268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  <w:tc>
          <w:tcPr>
            <w:tcW w:type="dxa" w:w="2268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</w:tr>
    </w:tbl>
    <w:p>
      <w:pPr>
        <w:spacing w:after="0" w:before="0" w:line="80"/>
      </w:pPr>
    </w:p>
    <w:p>
      <w:pPr>
        <w:keepNext/>
        <w:keepLines/>
        <w:bidi/>
        <w:spacing w:after="60" w:before="200" w:line="276"/>
        <w:jc w:val="start"/>
      </w:pPr>
      <w:r>
        <w:rPr>
          <w:rFonts w:ascii="Arial" w:cs="Arial" w:eastAsia="Arial" w:hAnsi="Arial"/>
          <w:b w:val="false"/>
          <w:bCs w:val="false"/>
          <w:color w:val="D32F2F"/>
          <w:sz w:val="26"/>
          <w:szCs w:val="26"/>
          <w:rtl/>
        </w:rPr>
        <w:t xml:space="preserve">●</w:t>
      </w:r>
      <w:r>
        <w:rPr>
          <w:rFonts w:ascii="Arial" w:cs="Arial" w:eastAsia="Arial" w:hAnsi="Arial"/>
          <w:sz w:val="22"/>
          <w:szCs w:val="22"/>
          <w:rtl/>
        </w:rPr>
        <w:t xml:space="preserve"> </w:t>
      </w: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7. התפעל: שיכול והידמות</w:t>
      </w:r>
      <w:r>
        <w:rPr>
          <w:rFonts w:ascii="Arial" w:cs="Arial" w:eastAsia="Arial" w:hAnsi="Arial"/>
          <w:sz w:val="22"/>
          <w:szCs w:val="22"/>
          <w:rtl/>
        </w:rPr>
        <w:t xml:space="preserve"> – בשורה 28 מופיע הפועל "להצטרף".</w:t>
      </w: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sz w:val="22"/>
          <w:szCs w:val="22"/>
          <w:rtl/>
        </w:rPr>
        <w:t xml:space="preserve">א. מה השורש של הפועל? ______________   מה הבניין? ______________</w:t>
      </w: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sz w:val="22"/>
          <w:szCs w:val="22"/>
          <w:rtl/>
        </w:rPr>
        <w:t xml:space="preserve">ב. בבניין התפעל התי״ו באה בדרך כלל לפני האות הראשונה של השורש (למשל: הִתְלַבֵּשׁ). מה קרה לתי״ו בפועל "הצטרף"? הסבירו שני שינויים.</w:t>
      </w:r>
    </w:p>
    <w:p>
      <w:pPr>
        <w:pBdr>
          <w:bottom w:val="single" w:color="9A9A9A" w:sz="5" w:space="1"/>
        </w:pBdr>
        <w:bidi/>
        <w:spacing w:after="0" w:before="300"/>
      </w:pPr>
      <w:r>
        <w:rPr>
          <w:rFonts w:ascii="Arial" w:cs="Arial" w:eastAsia="Arial" w:hAnsi="Arial"/>
        </w:rPr>
        <w:t xml:space="preserve"> </w:t>
      </w:r>
    </w:p>
    <w:p>
      <w:pPr>
        <w:pBdr>
          <w:bottom w:val="single" w:color="9A9A9A" w:sz="4" w:space="1"/>
        </w:pBdr>
        <w:bidi/>
        <w:spacing w:after="0" w:before="300"/>
      </w:pPr>
      <w:r>
        <w:rPr>
          <w:rFonts w:ascii="Arial" w:cs="Arial" w:eastAsia="Arial" w:hAnsi="Arial"/>
        </w:rPr>
        <w:t xml:space="preserve"> </w:t>
      </w:r>
    </w:p>
    <w:p>
      <w:pPr>
        <w:spacing w:after="0" w:before="0" w:line="80"/>
      </w:pP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sz w:val="22"/>
          <w:szCs w:val="22"/>
          <w:rtl/>
        </w:rPr>
        <w:t xml:space="preserve">ג. כתבו פועל נוסף בבניין התפעל ששורשו מתחיל באחת האותיות ס, ש, צ, ז.</w:t>
      </w:r>
    </w:p>
    <w:p>
      <w:pPr>
        <w:pBdr>
          <w:bottom w:val="single" w:color="9A9A9A" w:sz="5" w:space="1"/>
        </w:pBdr>
        <w:bidi/>
        <w:spacing w:after="0" w:before="300"/>
      </w:pPr>
      <w:r>
        <w:rPr>
          <w:rFonts w:ascii="Arial" w:cs="Arial" w:eastAsia="Arial" w:hAnsi="Arial"/>
        </w:rPr>
        <w:t xml:space="preserve"> </w:t>
      </w:r>
    </w:p>
    <w:p>
      <w:pPr>
        <w:spacing w:after="0" w:before="0" w:line="80"/>
      </w:pPr>
    </w:p>
    <w:p>
      <w:pPr>
        <w:keepNext/>
        <w:keepLines/>
        <w:shd w:fill="1F4E79" w:color="auto" w:val="clear"/>
        <w:bidi/>
        <w:spacing w:after="100" w:before="220" w:line="276"/>
        <w:ind w:start="0"/>
        <w:jc w:val="start"/>
      </w:pPr>
      <w:r>
        <w:rPr>
          <w:rFonts w:ascii="Arial" w:cs="Arial" w:eastAsia="Arial" w:hAnsi="Arial"/>
          <w:b/>
          <w:bCs/>
          <w:color w:val="FFFFFF"/>
          <w:sz w:val="25"/>
          <w:szCs w:val="25"/>
          <w:rtl/>
        </w:rPr>
        <w:t xml:space="preserve">  משפחת מילים, זמן, גוף ונטייה</w:t>
      </w:r>
    </w:p>
    <w:p>
      <w:pPr>
        <w:keepNext/>
        <w:keepLines/>
        <w:bidi/>
        <w:spacing w:after="60" w:before="200" w:line="276"/>
        <w:jc w:val="start"/>
      </w:pPr>
      <w:r>
        <w:rPr>
          <w:rFonts w:ascii="Arial" w:cs="Arial" w:eastAsia="Arial" w:hAnsi="Arial"/>
          <w:b w:val="false"/>
          <w:bCs w:val="false"/>
          <w:color w:val="E0A800"/>
          <w:sz w:val="26"/>
          <w:szCs w:val="26"/>
          <w:rtl/>
        </w:rPr>
        <w:t xml:space="preserve">●</w:t>
      </w:r>
      <w:r>
        <w:rPr>
          <w:rFonts w:ascii="Arial" w:cs="Arial" w:eastAsia="Arial" w:hAnsi="Arial"/>
          <w:sz w:val="22"/>
          <w:szCs w:val="22"/>
          <w:rtl/>
        </w:rPr>
        <w:t xml:space="preserve"> </w:t>
      </w: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8. משפחת מילים</w:t>
      </w:r>
      <w:r>
        <w:rPr>
          <w:rFonts w:ascii="Arial" w:cs="Arial" w:eastAsia="Arial" w:hAnsi="Arial"/>
          <w:sz w:val="22"/>
          <w:szCs w:val="22"/>
          <w:rtl/>
        </w:rPr>
        <w:t xml:space="preserve"> – א. מצאו בקטע ארבע מילים שונות מן השורש ב־ח־ר. ליד כל מילה כתבו אם היא שם עצם או פועל.</w:t>
      </w:r>
    </w:p>
    <w:tbl>
      <w:tblPr>
        <w:bidiVisual/>
        <w:tblW w:type="dxa" w:w="9864"/>
        <w:tblBorders>
          <w:top w:val="single" w:color="8EA9C8" w:sz="4"/>
          <w:left w:val="single" w:color="8EA9C8" w:sz="4"/>
          <w:bottom w:val="single" w:color="8EA9C8" w:sz="4"/>
          <w:right w:val="single" w:color="8EA9C8" w:sz="4"/>
          <w:insideH w:val="single" w:color="8EA9C8" w:sz="4"/>
          <w:insideV w:val="single" w:color="8EA9C8" w:sz="4"/>
        </w:tblBorders>
        <w:tblLayout w:type="fixed"/>
        <w:tblCellMar>
          <w:top w:type="dxa" w:w="50"/>
          <w:left w:type="dxa" w:w="100"/>
          <w:bottom w:type="dxa" w:w="50"/>
          <w:right w:type="dxa" w:w="100"/>
        </w:tblCellMar>
      </w:tblPr>
      <w:tblGrid>
        <w:gridCol w:w="2466"/>
        <w:gridCol w:w="2466"/>
        <w:gridCol w:w="2466"/>
        <w:gridCol w:w="2466"/>
      </w:tblGrid>
      <w:tr>
        <w:trPr>
          <w:cantSplit/>
          <w:tblHeader w:val="false"/>
          <w:trHeight w:val="510" w:hRule="atLeast"/>
        </w:trPr>
        <w:tc>
          <w:tcPr>
            <w:tcW w:type="dxa" w:w="2466"/>
            <w:vAlign w:val="center"/>
          </w:tcPr>
          <w:p>
            <w:pPr>
              <w:keepNext/>
              <w:keepLines/>
              <w:bidi/>
              <w:spacing w:after="20" w:before="20" w:line="276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keepNext/>
              <w:keepLines/>
              <w:bidi/>
              <w:spacing w:after="20" w:before="20" w:line="276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keepNext/>
              <w:keepLines/>
              <w:bidi/>
              <w:spacing w:after="20" w:before="20" w:line="276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keepNext/>
              <w:keepLines/>
              <w:bidi/>
              <w:spacing w:after="20" w:before="20" w:line="276"/>
              <w:jc w:val="center"/>
            </w:pPr>
          </w:p>
        </w:tc>
      </w:tr>
      <w:tr>
        <w:trPr>
          <w:cantSplit/>
          <w:tblHeader w:val="false"/>
          <w:trHeight w:val="510" w:hRule="atLeast"/>
        </w:trPr>
        <w:tc>
          <w:tcPr>
            <w:tcW w:type="dxa" w:w="2466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שם עצם / פועל</w:t>
            </w:r>
          </w:p>
        </w:tc>
        <w:tc>
          <w:tcPr>
            <w:tcW w:type="dxa" w:w="2466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שם עצם / פועל</w:t>
            </w:r>
          </w:p>
        </w:tc>
        <w:tc>
          <w:tcPr>
            <w:tcW w:type="dxa" w:w="2466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שם עצם / פועל</w:t>
            </w:r>
          </w:p>
        </w:tc>
        <w:tc>
          <w:tcPr>
            <w:tcW w:type="dxa" w:w="2466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שם עצם / פועל</w:t>
            </w:r>
          </w:p>
        </w:tc>
      </w:tr>
    </w:tbl>
    <w:p>
      <w:pPr>
        <w:spacing w:after="0" w:before="0" w:line="80"/>
      </w:pP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sz w:val="22"/>
          <w:szCs w:val="22"/>
          <w:rtl/>
        </w:rPr>
        <w:t xml:space="preserve">ב. כתבו שתי מילים נוספות מן השורש ב־ח־ר שאינן מופיעות בקטע: ______________ , ______________</w:t>
      </w: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sz w:val="22"/>
          <w:szCs w:val="22"/>
          <w:rtl/>
        </w:rPr>
        <w:t xml:space="preserve">ג. איזו מילה אינה שייכת למשפחת ב־ח־ר? הקיפו אותה והסבירו מדוע.</w:t>
      </w:r>
    </w:p>
    <w:p>
      <w:pPr>
        <w:keepNext w:val="false"/>
        <w:keepLines/>
        <w:bidi/>
        <w:spacing w:after="60" w:before="60" w:line="276"/>
        <w:jc w:val="center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נִבְחֶרֶת   •   מִבְחָן   •   מִבְחָר   •   מֻבְחָר</w:t>
      </w:r>
    </w:p>
    <w:p>
      <w:pPr>
        <w:pBdr>
          <w:bottom w:val="single" w:color="9A9A9A" w:sz="4" w:space="1"/>
        </w:pBdr>
        <w:bidi/>
        <w:spacing w:after="0" w:before="300"/>
      </w:pPr>
      <w:r>
        <w:rPr>
          <w:rFonts w:ascii="Arial" w:cs="Arial" w:eastAsia="Arial" w:hAnsi="Arial"/>
        </w:rPr>
        <w:t xml:space="preserve"> </w:t>
      </w:r>
    </w:p>
    <w:p>
      <w:pPr>
        <w:spacing w:after="0" w:before="0" w:line="80"/>
      </w:pPr>
    </w:p>
    <w:p>
      <w:pPr>
        <w:keepNext/>
        <w:keepLines/>
        <w:bidi/>
        <w:spacing w:after="60" w:before="200" w:line="276"/>
        <w:jc w:val="start"/>
      </w:pPr>
      <w:r>
        <w:rPr>
          <w:rFonts w:ascii="Arial" w:cs="Arial" w:eastAsia="Arial" w:hAnsi="Arial"/>
          <w:b w:val="false"/>
          <w:bCs w:val="false"/>
          <w:color w:val="2E9E44"/>
          <w:sz w:val="26"/>
          <w:szCs w:val="26"/>
          <w:rtl/>
        </w:rPr>
        <w:t xml:space="preserve">●</w:t>
      </w:r>
      <w:r>
        <w:rPr>
          <w:rFonts w:ascii="Arial" w:cs="Arial" w:eastAsia="Arial" w:hAnsi="Arial"/>
          <w:sz w:val="22"/>
          <w:szCs w:val="22"/>
          <w:rtl/>
        </w:rPr>
        <w:t xml:space="preserve"> </w:t>
      </w: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9. זמן, גוף ונטייה</w:t>
      </w:r>
      <w:r>
        <w:rPr>
          <w:rFonts w:ascii="Arial" w:cs="Arial" w:eastAsia="Arial" w:hAnsi="Arial"/>
          <w:sz w:val="22"/>
          <w:szCs w:val="22"/>
          <w:rtl/>
        </w:rPr>
        <w:t xml:space="preserve"> – א. השלימו את נטיית הפועל לבחור (בניין פָּעַל).</w:t>
      </w:r>
    </w:p>
    <w:tbl>
      <w:tblPr>
        <w:bidiVisual/>
        <w:tblW w:type="dxa" w:w="9867"/>
        <w:tblBorders>
          <w:top w:val="single" w:color="8EA9C8" w:sz="4"/>
          <w:left w:val="single" w:color="8EA9C8" w:sz="4"/>
          <w:bottom w:val="single" w:color="8EA9C8" w:sz="4"/>
          <w:right w:val="single" w:color="8EA9C8" w:sz="4"/>
          <w:insideH w:val="single" w:color="8EA9C8" w:sz="4"/>
          <w:insideV w:val="single" w:color="8EA9C8" w:sz="4"/>
        </w:tblBorders>
        <w:tblLayout w:type="fixed"/>
        <w:tblCellMar>
          <w:top w:type="dxa" w:w="50"/>
          <w:left w:type="dxa" w:w="100"/>
          <w:bottom w:type="dxa" w:w="50"/>
          <w:right w:type="dxa" w:w="100"/>
        </w:tblCellMar>
      </w:tblPr>
      <w:tblGrid>
        <w:gridCol w:w="1701"/>
        <w:gridCol w:w="2722"/>
        <w:gridCol w:w="2722"/>
        <w:gridCol w:w="2722"/>
      </w:tblGrid>
      <w:tr>
        <w:trPr>
          <w:cantSplit/>
          <w:tblHeader/>
          <w:trHeight w:val="454" w:hRule="atLeast"/>
        </w:trPr>
        <w:tc>
          <w:tcPr>
            <w:tcW w:type="dxa" w:w="1701"/>
            <w:shd w:fill="E3ECF6" w:color="auto" w:val="clear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הגוף</w:t>
            </w:r>
          </w:p>
        </w:tc>
        <w:tc>
          <w:tcPr>
            <w:tcW w:type="dxa" w:w="2722"/>
            <w:shd w:fill="E3ECF6" w:color="auto" w:val="clear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עבר</w:t>
            </w:r>
          </w:p>
        </w:tc>
        <w:tc>
          <w:tcPr>
            <w:tcW w:type="dxa" w:w="2722"/>
            <w:shd w:fill="E3ECF6" w:color="auto" w:val="clear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הווה</w:t>
            </w:r>
          </w:p>
        </w:tc>
        <w:tc>
          <w:tcPr>
            <w:tcW w:type="dxa" w:w="2722"/>
            <w:shd w:fill="E3ECF6" w:color="auto" w:val="clear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עתיד</w:t>
            </w:r>
          </w:p>
        </w:tc>
      </w:tr>
      <w:tr>
        <w:trPr>
          <w:cantSplit/>
          <w:tblHeader w:val="false"/>
          <w:trHeight w:val="454" w:hRule="atLeast"/>
        </w:trPr>
        <w:tc>
          <w:tcPr>
            <w:tcW w:type="dxa" w:w="1701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אני</w:t>
            </w:r>
          </w:p>
        </w:tc>
        <w:tc>
          <w:tcPr>
            <w:tcW w:type="dxa" w:w="2722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בחרתי</w:t>
            </w:r>
          </w:p>
        </w:tc>
        <w:tc>
          <w:tcPr>
            <w:tcW w:type="dxa" w:w="2722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  <w:tc>
          <w:tcPr>
            <w:tcW w:type="dxa" w:w="2722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</w:tr>
      <w:tr>
        <w:trPr>
          <w:cantSplit/>
          <w:tblHeader w:val="false"/>
          <w:trHeight w:val="454" w:hRule="atLeast"/>
        </w:trPr>
        <w:tc>
          <w:tcPr>
            <w:tcW w:type="dxa" w:w="1701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את</w:t>
            </w:r>
          </w:p>
        </w:tc>
        <w:tc>
          <w:tcPr>
            <w:tcW w:type="dxa" w:w="2722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  <w:tc>
          <w:tcPr>
            <w:tcW w:type="dxa" w:w="2722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בוחרת</w:t>
            </w:r>
          </w:p>
        </w:tc>
        <w:tc>
          <w:tcPr>
            <w:tcW w:type="dxa" w:w="2722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</w:tr>
      <w:tr>
        <w:trPr>
          <w:cantSplit/>
          <w:tblHeader w:val="false"/>
          <w:trHeight w:val="454" w:hRule="atLeast"/>
        </w:trPr>
        <w:tc>
          <w:tcPr>
            <w:tcW w:type="dxa" w:w="1701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הוא</w:t>
            </w:r>
          </w:p>
        </w:tc>
        <w:tc>
          <w:tcPr>
            <w:tcW w:type="dxa" w:w="2722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  <w:tc>
          <w:tcPr>
            <w:tcW w:type="dxa" w:w="2722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  <w:tc>
          <w:tcPr>
            <w:tcW w:type="dxa" w:w="2722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יבחר</w:t>
            </w:r>
          </w:p>
        </w:tc>
      </w:tr>
      <w:tr>
        <w:trPr>
          <w:cantSplit/>
          <w:tblHeader w:val="false"/>
          <w:trHeight w:val="454" w:hRule="atLeast"/>
        </w:trPr>
        <w:tc>
          <w:tcPr>
            <w:tcW w:type="dxa" w:w="1701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אנחנו</w:t>
            </w:r>
          </w:p>
        </w:tc>
        <w:tc>
          <w:tcPr>
            <w:tcW w:type="dxa" w:w="2722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  <w:tc>
          <w:tcPr>
            <w:tcW w:type="dxa" w:w="2722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  <w:tc>
          <w:tcPr>
            <w:tcW w:type="dxa" w:w="2722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</w:tr>
      <w:tr>
        <w:trPr>
          <w:cantSplit/>
          <w:tblHeader w:val="false"/>
          <w:trHeight w:val="454" w:hRule="atLeast"/>
        </w:trPr>
        <w:tc>
          <w:tcPr>
            <w:tcW w:type="dxa" w:w="1701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הן</w:t>
            </w:r>
          </w:p>
        </w:tc>
        <w:tc>
          <w:tcPr>
            <w:tcW w:type="dxa" w:w="2722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  <w:tc>
          <w:tcPr>
            <w:tcW w:type="dxa" w:w="2722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  <w:tc>
          <w:tcPr>
            <w:tcW w:type="dxa" w:w="2722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</w:tr>
    </w:tbl>
    <w:p>
      <w:pPr>
        <w:spacing w:after="0" w:before="0" w:line="80"/>
      </w:pP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sz w:val="22"/>
          <w:szCs w:val="22"/>
          <w:rtl/>
        </w:rPr>
        <w:t xml:space="preserve">ב. כתבו את הזמן ואת הגוף של כל פועל.</w:t>
      </w:r>
    </w:p>
    <w:tbl>
      <w:tblPr>
        <w:bidiVisual/>
        <w:tblW w:type="dxa" w:w="9867"/>
        <w:tblBorders>
          <w:top w:val="single" w:color="8EA9C8" w:sz="4"/>
          <w:left w:val="single" w:color="8EA9C8" w:sz="4"/>
          <w:bottom w:val="single" w:color="8EA9C8" w:sz="4"/>
          <w:right w:val="single" w:color="8EA9C8" w:sz="4"/>
          <w:insideH w:val="single" w:color="8EA9C8" w:sz="4"/>
          <w:insideV w:val="single" w:color="8EA9C8" w:sz="4"/>
        </w:tblBorders>
        <w:tblLayout w:type="fixed"/>
        <w:tblCellMar>
          <w:top w:type="dxa" w:w="50"/>
          <w:left w:type="dxa" w:w="100"/>
          <w:bottom w:type="dxa" w:w="50"/>
          <w:right w:type="dxa" w:w="100"/>
        </w:tblCellMar>
      </w:tblPr>
      <w:tblGrid>
        <w:gridCol w:w="3289"/>
        <w:gridCol w:w="3289"/>
        <w:gridCol w:w="3289"/>
      </w:tblGrid>
      <w:tr>
        <w:trPr>
          <w:cantSplit/>
          <w:tblHeader/>
          <w:trHeight w:val="510" w:hRule="atLeast"/>
        </w:trPr>
        <w:tc>
          <w:tcPr>
            <w:tcW w:type="dxa" w:w="3289"/>
            <w:shd w:fill="E3ECF6" w:color="auto" w:val="clear"/>
            <w:vAlign w:val="center"/>
          </w:tcPr>
          <w:p>
            <w:pPr>
              <w:keepNext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"יקרה" (שורה 4)</w:t>
            </w:r>
          </w:p>
        </w:tc>
        <w:tc>
          <w:tcPr>
            <w:tcW w:type="dxa" w:w="3289"/>
            <w:shd w:fill="E3ECF6" w:color="auto" w:val="clear"/>
            <w:vAlign w:val="center"/>
          </w:tcPr>
          <w:p>
            <w:pPr>
              <w:keepNext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"מצביע" (שורה 6)</w:t>
            </w:r>
          </w:p>
        </w:tc>
        <w:tc>
          <w:tcPr>
            <w:tcW w:type="dxa" w:w="3289"/>
            <w:shd w:fill="E3ECF6" w:color="auto" w:val="clear"/>
            <w:vAlign w:val="center"/>
          </w:tcPr>
          <w:p>
            <w:pPr>
              <w:keepNext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"הצבעתי" (שורה 38)</w:t>
            </w:r>
          </w:p>
        </w:tc>
      </w:tr>
      <w:tr>
        <w:trPr>
          <w:cantSplit/>
          <w:tblHeader w:val="false"/>
          <w:trHeight w:val="510" w:hRule="atLeast"/>
        </w:trPr>
        <w:tc>
          <w:tcPr>
            <w:tcW w:type="dxa" w:w="3289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זמן: ________  גוף: ________</w:t>
            </w:r>
          </w:p>
        </w:tc>
        <w:tc>
          <w:tcPr>
            <w:tcW w:type="dxa" w:w="3289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זמן: ________  גוף: ________</w:t>
            </w:r>
          </w:p>
        </w:tc>
        <w:tc>
          <w:tcPr>
            <w:tcW w:type="dxa" w:w="3289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זמן: ________  גוף: ________</w:t>
            </w:r>
          </w:p>
        </w:tc>
      </w:tr>
    </w:tbl>
    <w:p>
      <w:pPr>
        <w:spacing w:after="0" w:before="0" w:line="80"/>
      </w:pP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sz w:val="22"/>
          <w:szCs w:val="22"/>
          <w:rtl/>
        </w:rPr>
        <w:t xml:space="preserve">ג. "ביומנו" (שורה 38) פירושו "ביומן שלו". כתבו באותה דרך:</w:t>
      </w:r>
    </w:p>
    <w:tbl>
      <w:tblPr>
        <w:bidiVisual/>
        <w:tblW w:type="dxa" w:w="9867"/>
        <w:tblBorders>
          <w:top w:val="single" w:color="8EA9C8" w:sz="4"/>
          <w:left w:val="single" w:color="8EA9C8" w:sz="4"/>
          <w:bottom w:val="single" w:color="8EA9C8" w:sz="4"/>
          <w:right w:val="single" w:color="8EA9C8" w:sz="4"/>
          <w:insideH w:val="single" w:color="8EA9C8" w:sz="4"/>
          <w:insideV w:val="single" w:color="8EA9C8" w:sz="4"/>
        </w:tblBorders>
        <w:tblLayout w:type="fixed"/>
        <w:tblCellMar>
          <w:top w:type="dxa" w:w="50"/>
          <w:left w:type="dxa" w:w="100"/>
          <w:bottom w:type="dxa" w:w="50"/>
          <w:right w:type="dxa" w:w="100"/>
        </w:tblCellMar>
      </w:tblPr>
      <w:tblGrid>
        <w:gridCol w:w="3289"/>
        <w:gridCol w:w="3289"/>
        <w:gridCol w:w="3289"/>
      </w:tblGrid>
      <w:tr>
        <w:trPr>
          <w:cantSplit/>
          <w:tblHeader/>
          <w:trHeight w:val="510" w:hRule="atLeast"/>
        </w:trPr>
        <w:tc>
          <w:tcPr>
            <w:tcW w:type="dxa" w:w="3289"/>
            <w:shd w:fill="E3ECF6" w:color="auto" w:val="clear"/>
            <w:vAlign w:val="center"/>
          </w:tcPr>
          <w:p>
            <w:pPr>
              <w:keepNext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בְּיוֹמָנִי</w:t>
            </w:r>
          </w:p>
        </w:tc>
        <w:tc>
          <w:tcPr>
            <w:tcW w:type="dxa" w:w="3289"/>
            <w:shd w:fill="E3ECF6" w:color="auto" w:val="clear"/>
            <w:vAlign w:val="center"/>
          </w:tcPr>
          <w:p>
            <w:pPr>
              <w:keepNext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בְּיוֹמָנָהּ</w:t>
            </w:r>
          </w:p>
        </w:tc>
        <w:tc>
          <w:tcPr>
            <w:tcW w:type="dxa" w:w="3289"/>
            <w:shd w:fill="E3ECF6" w:color="auto" w:val="clear"/>
            <w:vAlign w:val="center"/>
          </w:tcPr>
          <w:p>
            <w:pPr>
              <w:keepNext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הוריו (שורה 1)</w:t>
            </w:r>
          </w:p>
        </w:tc>
      </w:tr>
      <w:tr>
        <w:trPr>
          <w:cantSplit/>
          <w:tblHeader w:val="false"/>
          <w:trHeight w:val="510" w:hRule="atLeast"/>
        </w:trPr>
        <w:tc>
          <w:tcPr>
            <w:tcW w:type="dxa" w:w="3289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</w:p>
        </w:tc>
        <w:tc>
          <w:tcPr>
            <w:tcW w:type="dxa" w:w="3289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</w:p>
        </w:tc>
        <w:tc>
          <w:tcPr>
            <w:tcW w:type="dxa" w:w="3289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</w:p>
        </w:tc>
      </w:tr>
    </w:tbl>
    <w:p>
      <w:pPr>
        <w:spacing w:after="0" w:before="0" w:line="80"/>
      </w:pPr>
    </w:p>
    <w:p>
      <w:pPr>
        <w:keepNext/>
        <w:keepLines/>
        <w:bidi/>
        <w:spacing w:after="60" w:before="200" w:line="276"/>
        <w:jc w:val="start"/>
      </w:pPr>
      <w:r>
        <w:rPr>
          <w:rFonts w:ascii="Arial" w:cs="Arial" w:eastAsia="Arial" w:hAnsi="Arial"/>
          <w:b w:val="false"/>
          <w:bCs w:val="false"/>
          <w:color w:val="E0A800"/>
          <w:sz w:val="26"/>
          <w:szCs w:val="26"/>
          <w:rtl/>
        </w:rPr>
        <w:t xml:space="preserve">●</w:t>
      </w:r>
      <w:r>
        <w:rPr>
          <w:rFonts w:ascii="Arial" w:cs="Arial" w:eastAsia="Arial" w:hAnsi="Arial"/>
          <w:sz w:val="22"/>
          <w:szCs w:val="22"/>
          <w:rtl/>
        </w:rPr>
        <w:t xml:space="preserve"> </w:t>
      </w: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10. צורת הבינוני</w:t>
      </w:r>
      <w:r>
        <w:rPr>
          <w:rFonts w:ascii="Arial" w:cs="Arial" w:eastAsia="Arial" w:hAnsi="Arial"/>
          <w:sz w:val="22"/>
          <w:szCs w:val="22"/>
          <w:rtl/>
        </w:rPr>
        <w:t xml:space="preserve"> – א. בפסקה ג (שורות 13–19) יש פעלים בצורת הבינוני (הווה). העתיקו שלושה מהם.</w:t>
      </w:r>
    </w:p>
    <w:tbl>
      <w:tblPr>
        <w:bidiVisual/>
        <w:tblW w:type="dxa" w:w="9867"/>
        <w:tblBorders>
          <w:top w:val="single" w:color="8EA9C8" w:sz="4"/>
          <w:left w:val="single" w:color="8EA9C8" w:sz="4"/>
          <w:bottom w:val="single" w:color="8EA9C8" w:sz="4"/>
          <w:right w:val="single" w:color="8EA9C8" w:sz="4"/>
          <w:insideH w:val="single" w:color="8EA9C8" w:sz="4"/>
          <w:insideV w:val="single" w:color="8EA9C8" w:sz="4"/>
        </w:tblBorders>
        <w:tblLayout w:type="fixed"/>
        <w:tblCellMar>
          <w:top w:type="dxa" w:w="50"/>
          <w:left w:type="dxa" w:w="100"/>
          <w:bottom w:type="dxa" w:w="50"/>
          <w:right w:type="dxa" w:w="100"/>
        </w:tblCellMar>
      </w:tblPr>
      <w:tblGrid>
        <w:gridCol w:w="3289"/>
        <w:gridCol w:w="3289"/>
        <w:gridCol w:w="3289"/>
      </w:tblGrid>
      <w:tr>
        <w:trPr>
          <w:cantSplit/>
          <w:tblHeader w:val="false"/>
          <w:trHeight w:val="510" w:hRule="atLeast"/>
        </w:trPr>
        <w:tc>
          <w:tcPr>
            <w:tcW w:type="dxa" w:w="3289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</w:p>
        </w:tc>
        <w:tc>
          <w:tcPr>
            <w:tcW w:type="dxa" w:w="3289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</w:p>
        </w:tc>
        <w:tc>
          <w:tcPr>
            <w:tcW w:type="dxa" w:w="3289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</w:p>
        </w:tc>
      </w:tr>
    </w:tbl>
    <w:p>
      <w:pPr>
        <w:spacing w:after="0" w:before="0" w:line="80"/>
      </w:pP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sz w:val="22"/>
          <w:szCs w:val="22"/>
          <w:rtl/>
        </w:rPr>
        <w:t xml:space="preserve">ב. כתבו את ארבע הצורות של הבינוני של הפועל "ממליצים" (שורה 31).</w:t>
      </w:r>
    </w:p>
    <w:tbl>
      <w:tblPr>
        <w:bidiVisual/>
        <w:tblW w:type="dxa" w:w="9864"/>
        <w:tblBorders>
          <w:top w:val="single" w:color="8EA9C8" w:sz="4"/>
          <w:left w:val="single" w:color="8EA9C8" w:sz="4"/>
          <w:bottom w:val="single" w:color="8EA9C8" w:sz="4"/>
          <w:right w:val="single" w:color="8EA9C8" w:sz="4"/>
          <w:insideH w:val="single" w:color="8EA9C8" w:sz="4"/>
          <w:insideV w:val="single" w:color="8EA9C8" w:sz="4"/>
        </w:tblBorders>
        <w:tblLayout w:type="fixed"/>
        <w:tblCellMar>
          <w:top w:type="dxa" w:w="50"/>
          <w:left w:type="dxa" w:w="100"/>
          <w:bottom w:type="dxa" w:w="50"/>
          <w:right w:type="dxa" w:w="100"/>
        </w:tblCellMar>
      </w:tblPr>
      <w:tblGrid>
        <w:gridCol w:w="2466"/>
        <w:gridCol w:w="2466"/>
        <w:gridCol w:w="2466"/>
        <w:gridCol w:w="2466"/>
      </w:tblGrid>
      <w:tr>
        <w:trPr>
          <w:cantSplit/>
          <w:tblHeader/>
          <w:trHeight w:val="510" w:hRule="atLeast"/>
        </w:trPr>
        <w:tc>
          <w:tcPr>
            <w:tcW w:type="dxa" w:w="2466"/>
            <w:shd w:fill="E3ECF6" w:color="auto" w:val="clear"/>
            <w:vAlign w:val="center"/>
          </w:tcPr>
          <w:p>
            <w:pPr>
              <w:keepNext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יחיד</w:t>
            </w:r>
          </w:p>
        </w:tc>
        <w:tc>
          <w:tcPr>
            <w:tcW w:type="dxa" w:w="2466"/>
            <w:shd w:fill="E3ECF6" w:color="auto" w:val="clear"/>
            <w:vAlign w:val="center"/>
          </w:tcPr>
          <w:p>
            <w:pPr>
              <w:keepNext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יחידה</w:t>
            </w:r>
          </w:p>
        </w:tc>
        <w:tc>
          <w:tcPr>
            <w:tcW w:type="dxa" w:w="2466"/>
            <w:shd w:fill="E3ECF6" w:color="auto" w:val="clear"/>
            <w:vAlign w:val="center"/>
          </w:tcPr>
          <w:p>
            <w:pPr>
              <w:keepNext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רבים</w:t>
            </w:r>
          </w:p>
        </w:tc>
        <w:tc>
          <w:tcPr>
            <w:tcW w:type="dxa" w:w="2466"/>
            <w:shd w:fill="E3ECF6" w:color="auto" w:val="clear"/>
            <w:vAlign w:val="center"/>
          </w:tcPr>
          <w:p>
            <w:pPr>
              <w:keepNext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רבות</w:t>
            </w:r>
          </w:p>
        </w:tc>
      </w:tr>
      <w:tr>
        <w:trPr>
          <w:cantSplit/>
          <w:tblHeader w:val="false"/>
          <w:trHeight w:val="510" w:hRule="atLeast"/>
        </w:trPr>
        <w:tc>
          <w:tcPr>
            <w:tcW w:type="dxa" w:w="2466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ממליצים</w:t>
            </w:r>
          </w:p>
        </w:tc>
        <w:tc>
          <w:tcPr>
            <w:tcW w:type="dxa" w:w="2466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</w:p>
        </w:tc>
      </w:tr>
    </w:tbl>
    <w:p>
      <w:pPr>
        <w:spacing w:after="0" w:before="0" w:line="80"/>
      </w:pPr>
    </w:p>
    <w:p>
      <w:pPr>
        <w:keepNext/>
        <w:keepLines/>
        <w:bidi/>
        <w:spacing w:after="60" w:before="60" w:line="276"/>
        <w:jc w:val="start"/>
      </w:pPr>
      <w:r>
        <w:rPr>
          <w:rFonts w:ascii="Arial" w:cs="Arial" w:eastAsia="Arial" w:hAnsi="Arial"/>
          <w:b w:val="false"/>
          <w:bCs w:val="false"/>
          <w:color w:val="D32F2F"/>
          <w:sz w:val="26"/>
          <w:szCs w:val="26"/>
          <w:rtl/>
        </w:rPr>
        <w:t xml:space="preserve">●</w:t>
      </w:r>
      <w:r>
        <w:rPr>
          <w:rFonts w:ascii="Arial" w:cs="Arial" w:eastAsia="Arial" w:hAnsi="Arial"/>
          <w:sz w:val="22"/>
          <w:szCs w:val="22"/>
          <w:rtl/>
        </w:rPr>
        <w:t xml:space="preserve"> ג. צורת הבינוני יכולה לשמש פועל, שם עצם או שם תואר. כתבו מה תפקיד המילה המודגשת בכל משפט.</w:t>
      </w:r>
    </w:p>
    <w:p>
      <w:pPr>
        <w:keepNext/>
        <w:keepLines/>
        <w:bidi/>
        <w:spacing w:after="60" w:before="60" w:line="276"/>
        <w:jc w:val="start"/>
      </w:pPr>
      <w:r>
        <w:rPr>
          <w:rFonts w:ascii="Arial" w:cs="Arial" w:eastAsia="Arial" w:hAnsi="Arial"/>
          <w:sz w:val="22"/>
          <w:szCs w:val="22"/>
          <w:rtl/>
        </w:rPr>
        <w:t xml:space="preserve">(1) "היום אני </w:t>
      </w: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מדריכה</w:t>
      </w:r>
      <w:r>
        <w:rPr>
          <w:rFonts w:ascii="Arial" w:cs="Arial" w:eastAsia="Arial" w:hAnsi="Arial"/>
          <w:sz w:val="22"/>
          <w:szCs w:val="22"/>
          <w:rtl/>
        </w:rPr>
        <w:t xml:space="preserve"> ילדים" (שורה 29) – ______________</w:t>
      </w:r>
    </w:p>
    <w:p>
      <w:pPr>
        <w:keepNext/>
        <w:keepLines/>
        <w:bidi/>
        <w:spacing w:after="60" w:before="60" w:line="276"/>
        <w:jc w:val="start"/>
      </w:pPr>
      <w:r>
        <w:rPr>
          <w:rFonts w:ascii="Arial" w:cs="Arial" w:eastAsia="Arial" w:hAnsi="Arial"/>
          <w:sz w:val="22"/>
          <w:szCs w:val="22"/>
          <w:rtl/>
        </w:rPr>
        <w:t xml:space="preserve">(2) "ה</w:t>
      </w: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מדריכה</w:t>
      </w:r>
      <w:r>
        <w:rPr>
          <w:rFonts w:ascii="Arial" w:cs="Arial" w:eastAsia="Arial" w:hAnsi="Arial"/>
          <w:sz w:val="22"/>
          <w:szCs w:val="22"/>
          <w:rtl/>
        </w:rPr>
        <w:t xml:space="preserve"> של הקבוצה עלתה לארץ לפני שנה." – ______________</w:t>
      </w:r>
    </w:p>
    <w:p>
      <w:pPr>
        <w:keepNext/>
        <w:keepLines/>
        <w:bidi/>
        <w:spacing w:after="60" w:before="60" w:line="276"/>
        <w:jc w:val="start"/>
      </w:pPr>
      <w:r>
        <w:rPr>
          <w:rFonts w:ascii="Arial" w:cs="Arial" w:eastAsia="Arial" w:hAnsi="Arial"/>
          <w:sz w:val="22"/>
          <w:szCs w:val="22"/>
          <w:rtl/>
        </w:rPr>
        <w:t xml:space="preserve">(3) "</w:t>
      </w: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יועצים</w:t>
      </w:r>
      <w:r>
        <w:rPr>
          <w:rFonts w:ascii="Arial" w:cs="Arial" w:eastAsia="Arial" w:hAnsi="Arial"/>
          <w:sz w:val="22"/>
          <w:szCs w:val="22"/>
          <w:rtl/>
        </w:rPr>
        <w:t xml:space="preserve"> בבתי הספר ממליצים על שלושה שלבים" (שורה 31) – ______________</w:t>
      </w: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sz w:val="22"/>
          <w:szCs w:val="22"/>
          <w:rtl/>
        </w:rPr>
        <w:t xml:space="preserve">(4) "זה היה ערב </w:t>
      </w: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מרגש</w:t>
      </w:r>
      <w:r>
        <w:rPr>
          <w:rFonts w:ascii="Arial" w:cs="Arial" w:eastAsia="Arial" w:hAnsi="Arial"/>
          <w:sz w:val="22"/>
          <w:szCs w:val="22"/>
          <w:rtl/>
        </w:rPr>
        <w:t xml:space="preserve"> במיוחד." – ______________</w:t>
      </w:r>
    </w:p>
    <w:p>
      <w:pPr>
        <w:keepNext/>
        <w:keepLines/>
        <w:shd w:fill="1F4E79" w:color="auto" w:val="clear"/>
        <w:bidi/>
        <w:spacing w:after="100" w:before="220" w:line="276"/>
        <w:ind w:start="0"/>
        <w:jc w:val="start"/>
      </w:pPr>
      <w:r>
        <w:rPr>
          <w:rFonts w:ascii="Arial" w:cs="Arial" w:eastAsia="Arial" w:hAnsi="Arial"/>
          <w:b/>
          <w:bCs/>
          <w:color w:val="FFFFFF"/>
          <w:sz w:val="25"/>
          <w:szCs w:val="25"/>
          <w:rtl/>
        </w:rPr>
        <w:t xml:space="preserve">  סמיכות, מין ומספר</w:t>
      </w:r>
    </w:p>
    <w:p>
      <w:pPr>
        <w:keepNext/>
        <w:keepLines/>
        <w:bidi/>
        <w:spacing w:after="60" w:before="200" w:line="276"/>
        <w:jc w:val="start"/>
      </w:pPr>
      <w:r>
        <w:rPr>
          <w:rFonts w:ascii="Arial" w:cs="Arial" w:eastAsia="Arial" w:hAnsi="Arial"/>
          <w:b w:val="false"/>
          <w:bCs w:val="false"/>
          <w:color w:val="E0A800"/>
          <w:sz w:val="26"/>
          <w:szCs w:val="26"/>
          <w:rtl/>
        </w:rPr>
        <w:t xml:space="preserve">●</w:t>
      </w:r>
      <w:r>
        <w:rPr>
          <w:rFonts w:ascii="Arial" w:cs="Arial" w:eastAsia="Arial" w:hAnsi="Arial"/>
          <w:sz w:val="22"/>
          <w:szCs w:val="22"/>
          <w:rtl/>
        </w:rPr>
        <w:t xml:space="preserve"> </w:t>
      </w: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11. צירופי סמיכות</w:t>
      </w:r>
      <w:r>
        <w:rPr>
          <w:rFonts w:ascii="Arial" w:cs="Arial" w:eastAsia="Arial" w:hAnsi="Arial"/>
          <w:sz w:val="22"/>
          <w:szCs w:val="22"/>
          <w:rtl/>
        </w:rPr>
        <w:t xml:space="preserve"> – א. פרקו את צירופי הסמיכות (כתבו אותם עם המילה של).</w:t>
      </w:r>
    </w:p>
    <w:tbl>
      <w:tblPr>
        <w:bidiVisual/>
        <w:tblW w:type="dxa" w:w="9867"/>
        <w:tblBorders>
          <w:top w:val="single" w:color="8EA9C8" w:sz="4"/>
          <w:left w:val="single" w:color="8EA9C8" w:sz="4"/>
          <w:bottom w:val="single" w:color="8EA9C8" w:sz="4"/>
          <w:right w:val="single" w:color="8EA9C8" w:sz="4"/>
          <w:insideH w:val="single" w:color="8EA9C8" w:sz="4"/>
          <w:insideV w:val="single" w:color="8EA9C8" w:sz="4"/>
        </w:tblBorders>
        <w:tblLayout w:type="fixed"/>
        <w:tblCellMar>
          <w:top w:type="dxa" w:w="50"/>
          <w:left w:type="dxa" w:w="100"/>
          <w:bottom w:type="dxa" w:w="50"/>
          <w:right w:type="dxa" w:w="100"/>
        </w:tblCellMar>
      </w:tblPr>
      <w:tblGrid>
        <w:gridCol w:w="3289"/>
        <w:gridCol w:w="3289"/>
        <w:gridCol w:w="3289"/>
      </w:tblGrid>
      <w:tr>
        <w:trPr>
          <w:cantSplit/>
          <w:tblHeader/>
          <w:trHeight w:val="510" w:hRule="atLeast"/>
        </w:trPr>
        <w:tc>
          <w:tcPr>
            <w:tcW w:type="dxa" w:w="3289"/>
            <w:shd w:fill="E3ECF6" w:color="auto" w:val="clear"/>
            <w:vAlign w:val="center"/>
          </w:tcPr>
          <w:p>
            <w:pPr>
              <w:keepNext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תנועת נוער (שורה 28)</w:t>
            </w:r>
          </w:p>
        </w:tc>
        <w:tc>
          <w:tcPr>
            <w:tcW w:type="dxa" w:w="3289"/>
            <w:shd w:fill="E3ECF6" w:color="auto" w:val="clear"/>
            <w:vAlign w:val="center"/>
          </w:tcPr>
          <w:p>
            <w:pPr>
              <w:keepNext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חוג הבלט (שורה 27)</w:t>
            </w:r>
          </w:p>
        </w:tc>
        <w:tc>
          <w:tcPr>
            <w:tcW w:type="dxa" w:w="3289"/>
            <w:shd w:fill="E3ECF6" w:color="auto" w:val="clear"/>
            <w:vAlign w:val="center"/>
          </w:tcPr>
          <w:p>
            <w:pPr>
              <w:keepNext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סיום הלימודים (שורה 11)</w:t>
            </w:r>
          </w:p>
        </w:tc>
      </w:tr>
      <w:tr>
        <w:trPr>
          <w:cantSplit/>
          <w:tblHeader w:val="false"/>
          <w:trHeight w:val="510" w:hRule="atLeast"/>
        </w:trPr>
        <w:tc>
          <w:tcPr>
            <w:tcW w:type="dxa" w:w="3289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  <w:tc>
          <w:tcPr>
            <w:tcW w:type="dxa" w:w="3289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  <w:tc>
          <w:tcPr>
            <w:tcW w:type="dxa" w:w="3289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</w:tr>
    </w:tbl>
    <w:p>
      <w:pPr>
        <w:spacing w:after="0" w:before="0" w:line="80"/>
      </w:pP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sz w:val="22"/>
          <w:szCs w:val="22"/>
          <w:rtl/>
        </w:rPr>
        <w:t xml:space="preserve">ב. הרכיבו צירופי סמיכות (בלי המילה של).</w:t>
      </w:r>
    </w:p>
    <w:tbl>
      <w:tblPr>
        <w:bidiVisual/>
        <w:tblW w:type="dxa" w:w="9867"/>
        <w:tblBorders>
          <w:top w:val="single" w:color="8EA9C8" w:sz="4"/>
          <w:left w:val="single" w:color="8EA9C8" w:sz="4"/>
          <w:bottom w:val="single" w:color="8EA9C8" w:sz="4"/>
          <w:right w:val="single" w:color="8EA9C8" w:sz="4"/>
          <w:insideH w:val="single" w:color="8EA9C8" w:sz="4"/>
          <w:insideV w:val="single" w:color="8EA9C8" w:sz="4"/>
        </w:tblBorders>
        <w:tblLayout w:type="fixed"/>
        <w:tblCellMar>
          <w:top w:type="dxa" w:w="50"/>
          <w:left w:type="dxa" w:w="100"/>
          <w:bottom w:type="dxa" w:w="50"/>
          <w:right w:type="dxa" w:w="100"/>
        </w:tblCellMar>
      </w:tblPr>
      <w:tblGrid>
        <w:gridCol w:w="3289"/>
        <w:gridCol w:w="3289"/>
        <w:gridCol w:w="3289"/>
      </w:tblGrid>
      <w:tr>
        <w:trPr>
          <w:cantSplit/>
          <w:tblHeader/>
          <w:trHeight w:val="510" w:hRule="atLeast"/>
        </w:trPr>
        <w:tc>
          <w:tcPr>
            <w:tcW w:type="dxa" w:w="3289"/>
            <w:shd w:fill="E3ECF6" w:color="auto" w:val="clear"/>
            <w:vAlign w:val="center"/>
          </w:tcPr>
          <w:p>
            <w:pPr>
              <w:keepNext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הדעה של החברים (שורה 16)</w:t>
            </w:r>
          </w:p>
        </w:tc>
        <w:tc>
          <w:tcPr>
            <w:tcW w:type="dxa" w:w="3289"/>
            <w:shd w:fill="E3ECF6" w:color="auto" w:val="clear"/>
            <w:vAlign w:val="center"/>
          </w:tcPr>
          <w:p>
            <w:pPr>
              <w:keepNext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התוצאות של הבחירות</w:t>
            </w:r>
          </w:p>
        </w:tc>
        <w:tc>
          <w:tcPr>
            <w:tcW w:type="dxa" w:w="3289"/>
            <w:shd w:fill="E3ECF6" w:color="auto" w:val="clear"/>
            <w:vAlign w:val="center"/>
          </w:tcPr>
          <w:p>
            <w:pPr>
              <w:keepNext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המחברת של התלמידה</w:t>
            </w:r>
          </w:p>
        </w:tc>
      </w:tr>
      <w:tr>
        <w:trPr>
          <w:cantSplit/>
          <w:tblHeader w:val="false"/>
          <w:trHeight w:val="510" w:hRule="atLeast"/>
        </w:trPr>
        <w:tc>
          <w:tcPr>
            <w:tcW w:type="dxa" w:w="3289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  <w:tc>
          <w:tcPr>
            <w:tcW w:type="dxa" w:w="3289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  <w:tc>
          <w:tcPr>
            <w:tcW w:type="dxa" w:w="3289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</w:tr>
    </w:tbl>
    <w:p>
      <w:pPr>
        <w:spacing w:after="0" w:before="0" w:line="80"/>
      </w:pP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sz w:val="22"/>
          <w:szCs w:val="22"/>
          <w:rtl/>
        </w:rPr>
        <w:t xml:space="preserve">ג. השלימו:</w:t>
      </w: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sz w:val="22"/>
          <w:szCs w:val="22"/>
          <w:rtl/>
        </w:rPr>
        <w:t xml:space="preserve">(1) "יום בחירות" ביידוע: ____________________</w:t>
      </w: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sz w:val="22"/>
          <w:szCs w:val="22"/>
          <w:rtl/>
        </w:rPr>
        <w:t xml:space="preserve">(2) "בית ספר" ביידוע: ____________________</w:t>
      </w: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sz w:val="22"/>
          <w:szCs w:val="22"/>
          <w:rtl/>
        </w:rPr>
        <w:t xml:space="preserve">(3) "בית ספר" ברבים: ____________________</w:t>
      </w: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sz w:val="22"/>
          <w:szCs w:val="22"/>
          <w:rtl/>
        </w:rPr>
        <w:t xml:space="preserve">(4) "בית ספר" ברבים וביידוע (מופיע בשורה 31): ____________________</w:t>
      </w:r>
    </w:p>
    <w:p>
      <w:pPr>
        <w:keepNext/>
        <w:keepLines/>
        <w:bidi/>
        <w:spacing w:after="60" w:before="200" w:line="276"/>
        <w:jc w:val="start"/>
      </w:pPr>
      <w:r>
        <w:rPr>
          <w:rFonts w:ascii="Arial" w:cs="Arial" w:eastAsia="Arial" w:hAnsi="Arial"/>
          <w:b w:val="false"/>
          <w:bCs w:val="false"/>
          <w:color w:val="2E9E44"/>
          <w:sz w:val="26"/>
          <w:szCs w:val="26"/>
          <w:rtl/>
        </w:rPr>
        <w:t xml:space="preserve">●</w:t>
      </w:r>
      <w:r>
        <w:rPr>
          <w:rFonts w:ascii="Arial" w:cs="Arial" w:eastAsia="Arial" w:hAnsi="Arial"/>
          <w:sz w:val="22"/>
          <w:szCs w:val="22"/>
          <w:rtl/>
        </w:rPr>
        <w:t xml:space="preserve"> </w:t>
      </w: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12. יחיד ↔ רבים</w:t>
      </w:r>
      <w:r>
        <w:rPr>
          <w:rFonts w:ascii="Arial" w:cs="Arial" w:eastAsia="Arial" w:hAnsi="Arial"/>
          <w:sz w:val="22"/>
          <w:szCs w:val="22"/>
          <w:rtl/>
        </w:rPr>
        <w:t xml:space="preserve"> – א. השלימו את הטבלה.</w:t>
      </w:r>
    </w:p>
    <w:tbl>
      <w:tblPr>
        <w:bidiVisual/>
        <w:tblW w:type="dxa" w:w="9864"/>
        <w:tblBorders>
          <w:top w:val="single" w:color="8EA9C8" w:sz="4"/>
          <w:left w:val="single" w:color="8EA9C8" w:sz="4"/>
          <w:bottom w:val="single" w:color="8EA9C8" w:sz="4"/>
          <w:right w:val="single" w:color="8EA9C8" w:sz="4"/>
          <w:insideH w:val="single" w:color="8EA9C8" w:sz="4"/>
          <w:insideV w:val="single" w:color="8EA9C8" w:sz="4"/>
        </w:tblBorders>
        <w:tblLayout w:type="fixed"/>
        <w:tblCellMar>
          <w:top w:type="dxa" w:w="50"/>
          <w:left w:type="dxa" w:w="100"/>
          <w:bottom w:type="dxa" w:w="50"/>
          <w:right w:type="dxa" w:w="100"/>
        </w:tblCellMar>
      </w:tblPr>
      <w:tblGrid>
        <w:gridCol w:w="1644"/>
        <w:gridCol w:w="1644"/>
        <w:gridCol w:w="1644"/>
        <w:gridCol w:w="1644"/>
        <w:gridCol w:w="1644"/>
        <w:gridCol w:w="1644"/>
      </w:tblGrid>
      <w:tr>
        <w:trPr>
          <w:cantSplit/>
          <w:tblHeader/>
          <w:trHeight w:val="510" w:hRule="atLeast"/>
        </w:trPr>
        <w:tc>
          <w:tcPr>
            <w:tcW w:type="dxa" w:w="1644"/>
            <w:shd w:fill="E3ECF6" w:color="auto" w:val="clear"/>
            <w:vAlign w:val="center"/>
          </w:tcPr>
          <w:p>
            <w:pPr>
              <w:keepNext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פֶּתֶק</w:t>
            </w:r>
          </w:p>
        </w:tc>
        <w:tc>
          <w:tcPr>
            <w:tcW w:type="dxa" w:w="1644"/>
            <w:shd w:fill="E3ECF6" w:color="auto" w:val="clear"/>
            <w:vAlign w:val="center"/>
          </w:tcPr>
          <w:p>
            <w:pPr>
              <w:keepNext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קַלְפִּי</w:t>
            </w:r>
          </w:p>
        </w:tc>
        <w:tc>
          <w:tcPr>
            <w:tcW w:type="dxa" w:w="1644"/>
            <w:shd w:fill="E3ECF6" w:color="auto" w:val="clear"/>
            <w:vAlign w:val="center"/>
          </w:tcPr>
          <w:p>
            <w:pPr>
              <w:keepNext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החלטה</w:t>
            </w:r>
          </w:p>
        </w:tc>
        <w:tc>
          <w:tcPr>
            <w:tcW w:type="dxa" w:w="1644"/>
            <w:shd w:fill="E3ECF6" w:color="auto" w:val="clear"/>
            <w:vAlign w:val="center"/>
          </w:tcPr>
          <w:p>
            <w:pPr>
              <w:keepNext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יום</w:t>
            </w:r>
          </w:p>
        </w:tc>
        <w:tc>
          <w:tcPr>
            <w:tcW w:type="dxa" w:w="1644"/>
            <w:shd w:fill="E3ECF6" w:color="auto" w:val="clear"/>
            <w:vAlign w:val="center"/>
          </w:tcPr>
          <w:p>
            <w:pPr>
              <w:keepNext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____</w:t>
            </w:r>
          </w:p>
        </w:tc>
        <w:tc>
          <w:tcPr>
            <w:tcW w:type="dxa" w:w="1644"/>
            <w:shd w:fill="E3ECF6" w:color="auto" w:val="clear"/>
            <w:vAlign w:val="center"/>
          </w:tcPr>
          <w:p>
            <w:pPr>
              <w:keepNext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____</w:t>
            </w:r>
          </w:p>
        </w:tc>
      </w:tr>
      <w:tr>
        <w:trPr>
          <w:cantSplit/>
          <w:tblHeader w:val="false"/>
          <w:trHeight w:val="510" w:hRule="atLeast"/>
        </w:trPr>
        <w:tc>
          <w:tcPr>
            <w:tcW w:type="dxa" w:w="1644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</w:p>
        </w:tc>
        <w:tc>
          <w:tcPr>
            <w:tcW w:type="dxa" w:w="1644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</w:p>
        </w:tc>
        <w:tc>
          <w:tcPr>
            <w:tcW w:type="dxa" w:w="1644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</w:p>
        </w:tc>
        <w:tc>
          <w:tcPr>
            <w:tcW w:type="dxa" w:w="1644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</w:p>
        </w:tc>
        <w:tc>
          <w:tcPr>
            <w:tcW w:type="dxa" w:w="1644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מגמות</w:t>
            </w:r>
          </w:p>
        </w:tc>
        <w:tc>
          <w:tcPr>
            <w:tcW w:type="dxa" w:w="1644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אנשים</w:t>
            </w:r>
          </w:p>
        </w:tc>
      </w:tr>
    </w:tbl>
    <w:p>
      <w:pPr>
        <w:spacing w:after="0" w:before="0" w:line="80"/>
      </w:pP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sz w:val="22"/>
          <w:szCs w:val="22"/>
          <w:rtl/>
        </w:rPr>
        <w:t xml:space="preserve">ב. כתבו את המשפט ברבות (התלמידות...). שימו לב לכל המילים שמשתנות.</w:t>
      </w:r>
    </w:p>
    <w:p>
      <w:pPr>
        <w:keepNext w:val="false"/>
        <w:keepLines/>
        <w:bidi/>
        <w:spacing w:after="60" w:before="60" w:line="276"/>
        <w:jc w:val="center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התלמידה בחרה מגמה חדשה, והיא שמחה בהחלטה שלה.</w:t>
      </w:r>
    </w:p>
    <w:p>
      <w:pPr>
        <w:pBdr>
          <w:bottom w:val="single" w:color="9A9A9A" w:sz="5" w:space="1"/>
        </w:pBdr>
        <w:bidi/>
        <w:spacing w:after="0" w:before="300"/>
      </w:pPr>
      <w:r>
        <w:rPr>
          <w:rFonts w:ascii="Arial" w:cs="Arial" w:eastAsia="Arial" w:hAnsi="Arial"/>
        </w:rPr>
        <w:t xml:space="preserve"> </w:t>
      </w:r>
    </w:p>
    <w:p>
      <w:pPr>
        <w:pBdr>
          <w:bottom w:val="single" w:color="9A9A9A" w:sz="4" w:space="1"/>
        </w:pBdr>
        <w:bidi/>
        <w:spacing w:after="0" w:before="300"/>
      </w:pPr>
      <w:r>
        <w:rPr>
          <w:rFonts w:ascii="Arial" w:cs="Arial" w:eastAsia="Arial" w:hAnsi="Arial"/>
        </w:rPr>
        <w:t xml:space="preserve"> </w:t>
      </w:r>
    </w:p>
    <w:p>
      <w:pPr>
        <w:spacing w:after="0" w:before="0" w:line="80"/>
      </w:pPr>
    </w:p>
    <w:p>
      <w:pPr>
        <w:keepNext/>
        <w:keepLines/>
        <w:bidi/>
        <w:spacing w:after="60" w:before="200" w:line="276"/>
        <w:jc w:val="start"/>
      </w:pPr>
      <w:r>
        <w:rPr>
          <w:rFonts w:ascii="Arial" w:cs="Arial" w:eastAsia="Arial" w:hAnsi="Arial"/>
          <w:b w:val="false"/>
          <w:bCs w:val="false"/>
          <w:color w:val="2E9E44"/>
          <w:sz w:val="26"/>
          <w:szCs w:val="26"/>
          <w:rtl/>
        </w:rPr>
        <w:t xml:space="preserve">●</w:t>
      </w:r>
      <w:r>
        <w:rPr>
          <w:rFonts w:ascii="Arial" w:cs="Arial" w:eastAsia="Arial" w:hAnsi="Arial"/>
          <w:sz w:val="22"/>
          <w:szCs w:val="22"/>
          <w:rtl/>
        </w:rPr>
        <w:t xml:space="preserve"> </w:t>
      </w: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13. זכר ↔ נקבה</w:t>
      </w:r>
      <w:r>
        <w:rPr>
          <w:rFonts w:ascii="Arial" w:cs="Arial" w:eastAsia="Arial" w:hAnsi="Arial"/>
          <w:sz w:val="22"/>
          <w:szCs w:val="22"/>
          <w:rtl/>
        </w:rPr>
        <w:t xml:space="preserve"> – א. כתבו את המשפט בלשון נקבה – נועה במקום נועם.</w:t>
      </w:r>
    </w:p>
    <w:p>
      <w:pPr>
        <w:keepNext w:val="false"/>
        <w:keepLines/>
        <w:bidi/>
        <w:spacing w:after="60" w:before="60" w:line="276"/>
        <w:jc w:val="center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נועם הרגיש קצת בחוץ. "אני עוד לא יכול להצביע," אמר לאביו.</w:t>
      </w:r>
    </w:p>
    <w:p>
      <w:pPr>
        <w:pBdr>
          <w:bottom w:val="single" w:color="9A9A9A" w:sz="5" w:space="1"/>
        </w:pBdr>
        <w:bidi/>
        <w:spacing w:after="0" w:before="300"/>
      </w:pPr>
      <w:r>
        <w:rPr>
          <w:rFonts w:ascii="Arial" w:cs="Arial" w:eastAsia="Arial" w:hAnsi="Arial"/>
        </w:rPr>
        <w:t xml:space="preserve"> </w:t>
      </w:r>
    </w:p>
    <w:p>
      <w:pPr>
        <w:pBdr>
          <w:bottom w:val="single" w:color="9A9A9A" w:sz="4" w:space="1"/>
        </w:pBdr>
        <w:bidi/>
        <w:spacing w:after="0" w:before="300"/>
      </w:pPr>
      <w:r>
        <w:rPr>
          <w:rFonts w:ascii="Arial" w:cs="Arial" w:eastAsia="Arial" w:hAnsi="Arial"/>
        </w:rPr>
        <w:t xml:space="preserve"> </w:t>
      </w:r>
    </w:p>
    <w:p>
      <w:pPr>
        <w:spacing w:after="0" w:before="0" w:line="80"/>
      </w:pP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b w:val="false"/>
          <w:bCs w:val="false"/>
          <w:color w:val="E0A800"/>
          <w:sz w:val="26"/>
          <w:szCs w:val="26"/>
          <w:rtl/>
        </w:rPr>
        <w:t xml:space="preserve">●</w:t>
      </w:r>
      <w:r>
        <w:rPr>
          <w:rFonts w:ascii="Arial" w:cs="Arial" w:eastAsia="Arial" w:hAnsi="Arial"/>
          <w:sz w:val="22"/>
          <w:szCs w:val="22"/>
          <w:rtl/>
        </w:rPr>
        <w:t xml:space="preserve"> ב. כתבו את המשפט בלשון זכר – על נער בשם דניאל. שימו לב גם למספר!</w:t>
      </w:r>
    </w:p>
    <w:p>
      <w:pPr>
        <w:keepNext w:val="false"/>
        <w:keepLines/>
        <w:bidi/>
        <w:spacing w:after="60" w:before="60" w:line="276"/>
        <w:jc w:val="center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אנה עלתה לישראל כשהייתה בת שלוש־עשרה. היום היא מדריכה ילדים.</w:t>
      </w:r>
    </w:p>
    <w:p>
      <w:pPr>
        <w:pBdr>
          <w:bottom w:val="single" w:color="9A9A9A" w:sz="5" w:space="1"/>
        </w:pBdr>
        <w:bidi/>
        <w:spacing w:after="0" w:before="300"/>
      </w:pPr>
      <w:r>
        <w:rPr>
          <w:rFonts w:ascii="Arial" w:cs="Arial" w:eastAsia="Arial" w:hAnsi="Arial"/>
        </w:rPr>
        <w:t xml:space="preserve"> </w:t>
      </w:r>
    </w:p>
    <w:p>
      <w:pPr>
        <w:pBdr>
          <w:bottom w:val="single" w:color="9A9A9A" w:sz="4" w:space="1"/>
        </w:pBdr>
        <w:bidi/>
        <w:spacing w:after="0" w:before="300"/>
      </w:pPr>
      <w:r>
        <w:rPr>
          <w:rFonts w:ascii="Arial" w:cs="Arial" w:eastAsia="Arial" w:hAnsi="Arial"/>
        </w:rPr>
        <w:t xml:space="preserve"> </w:t>
      </w:r>
    </w:p>
    <w:p>
      <w:pPr>
        <w:spacing w:after="0" w:before="0" w:line="80"/>
      </w:pPr>
    </w:p>
    <w:p>
      <w:pPr>
        <w:keepNext/>
        <w:keepLines/>
        <w:pageBreakBefore/>
        <w:shd w:fill="1F4E79" w:color="auto" w:val="clear"/>
        <w:bidi/>
        <w:spacing w:after="100" w:before="220" w:line="276"/>
        <w:ind w:start="0"/>
        <w:jc w:val="start"/>
      </w:pPr>
      <w:r>
        <w:rPr>
          <w:rFonts w:ascii="Arial" w:cs="Arial" w:eastAsia="Arial" w:hAnsi="Arial"/>
          <w:b/>
          <w:bCs/>
          <w:color w:val="FFFFFF"/>
          <w:sz w:val="25"/>
          <w:szCs w:val="25"/>
          <w:rtl/>
        </w:rPr>
        <w:t xml:space="preserve">  חלקי דיבר ומילות קישור</w:t>
      </w:r>
    </w:p>
    <w:p>
      <w:pPr>
        <w:keepNext/>
        <w:keepLines/>
        <w:bidi/>
        <w:spacing w:after="60" w:before="200" w:line="276"/>
        <w:jc w:val="start"/>
      </w:pPr>
      <w:r>
        <w:rPr>
          <w:rFonts w:ascii="Arial" w:cs="Arial" w:eastAsia="Arial" w:hAnsi="Arial"/>
          <w:b w:val="false"/>
          <w:bCs w:val="false"/>
          <w:color w:val="2E9E44"/>
          <w:sz w:val="26"/>
          <w:szCs w:val="26"/>
          <w:rtl/>
        </w:rPr>
        <w:t xml:space="preserve">●</w:t>
      </w:r>
      <w:r>
        <w:rPr>
          <w:rFonts w:ascii="Arial" w:cs="Arial" w:eastAsia="Arial" w:hAnsi="Arial"/>
          <w:sz w:val="22"/>
          <w:szCs w:val="22"/>
          <w:rtl/>
        </w:rPr>
        <w:t xml:space="preserve"> </w:t>
      </w: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14. חלקי דיבר</w:t>
      </w:r>
      <w:r>
        <w:rPr>
          <w:rFonts w:ascii="Arial" w:cs="Arial" w:eastAsia="Arial" w:hAnsi="Arial"/>
          <w:sz w:val="22"/>
          <w:szCs w:val="22"/>
          <w:rtl/>
        </w:rPr>
        <w:t xml:space="preserve"> – מיינו את המילים מן הקטע לטבלה. בכל טור יש שלוש מילים.</w:t>
      </w:r>
    </w:p>
    <w:tbl>
      <w:tblPr>
        <w:bidiVisual/>
        <w:tblW w:type="dxa" w:w="9866"/>
        <w:tblBorders>
          <w:top w:val="single" w:color="8EA9C8" w:sz="4"/>
          <w:left w:val="single" w:color="8EA9C8" w:sz="4"/>
          <w:bottom w:val="single" w:color="8EA9C8" w:sz="4"/>
          <w:right w:val="single" w:color="8EA9C8" w:sz="4"/>
          <w:insideH w:val="single" w:color="auto" w:sz="4"/>
          <w:insideV w:val="single" w:color="auto" w:sz="4"/>
        </w:tblBorders>
        <w:tblLayout w:type="fixed"/>
        <w:tblCellMar>
          <w:top w:type="dxa" w:w="50"/>
          <w:left w:type="dxa" w:w="100"/>
          <w:bottom w:type="dxa" w:w="50"/>
          <w:right w:type="dxa" w:w="100"/>
        </w:tblCellMar>
      </w:tblPr>
      <w:tblGrid>
        <w:gridCol w:w="9866"/>
      </w:tblGrid>
      <w:tr>
        <w:trPr>
          <w:cantSplit/>
          <w:trHeight w:val="454" w:hRule="atLeast"/>
        </w:trPr>
        <w:tc>
          <w:tcPr>
            <w:tcW w:type="dxa" w:w="9866"/>
            <w:shd w:fill="FFF7E0" w:color="auto" w:val="clear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מגמה • חייך • קרובים • עם • אבל • פרגוד • ממליצים • חדש • מול • כי • יומן • לבדוק • שונה • על • לכן</w:t>
            </w:r>
          </w:p>
        </w:tc>
      </w:tr>
    </w:tbl>
    <w:p>
      <w:pPr>
        <w:spacing w:after="0" w:before="0" w:line="80"/>
      </w:pPr>
    </w:p>
    <w:tbl>
      <w:tblPr>
        <w:bidiVisual/>
        <w:tblW w:type="dxa" w:w="9865"/>
        <w:tblBorders>
          <w:top w:val="single" w:color="8EA9C8" w:sz="4"/>
          <w:left w:val="single" w:color="8EA9C8" w:sz="4"/>
          <w:bottom w:val="single" w:color="8EA9C8" w:sz="4"/>
          <w:right w:val="single" w:color="8EA9C8" w:sz="4"/>
          <w:insideH w:val="single" w:color="8EA9C8" w:sz="4"/>
          <w:insideV w:val="single" w:color="8EA9C8" w:sz="4"/>
        </w:tblBorders>
        <w:tblLayout w:type="fixed"/>
        <w:tblCellMar>
          <w:top w:type="dxa" w:w="50"/>
          <w:left w:type="dxa" w:w="100"/>
          <w:bottom w:type="dxa" w:w="50"/>
          <w:right w:type="dxa" w:w="100"/>
        </w:tblCellMar>
      </w:tblPr>
      <w:tblGrid>
        <w:gridCol w:w="1973"/>
        <w:gridCol w:w="1973"/>
        <w:gridCol w:w="1973"/>
        <w:gridCol w:w="1973"/>
        <w:gridCol w:w="1973"/>
      </w:tblGrid>
      <w:tr>
        <w:trPr>
          <w:cantSplit/>
          <w:tblHeader/>
          <w:trHeight w:val="454" w:hRule="atLeast"/>
        </w:trPr>
        <w:tc>
          <w:tcPr>
            <w:tcW w:type="dxa" w:w="1973"/>
            <w:shd w:fill="E3ECF6" w:color="auto" w:val="clear"/>
            <w:vAlign w:val="center"/>
          </w:tcPr>
          <w:p>
            <w:pPr>
              <w:keepNext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שם עצם</w:t>
            </w:r>
          </w:p>
        </w:tc>
        <w:tc>
          <w:tcPr>
            <w:tcW w:type="dxa" w:w="1973"/>
            <w:shd w:fill="E3ECF6" w:color="auto" w:val="clear"/>
            <w:vAlign w:val="center"/>
          </w:tcPr>
          <w:p>
            <w:pPr>
              <w:keepNext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פועל</w:t>
            </w:r>
          </w:p>
        </w:tc>
        <w:tc>
          <w:tcPr>
            <w:tcW w:type="dxa" w:w="1973"/>
            <w:shd w:fill="E3ECF6" w:color="auto" w:val="clear"/>
            <w:vAlign w:val="center"/>
          </w:tcPr>
          <w:p>
            <w:pPr>
              <w:keepNext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שם תואר</w:t>
            </w:r>
          </w:p>
        </w:tc>
        <w:tc>
          <w:tcPr>
            <w:tcW w:type="dxa" w:w="1973"/>
            <w:shd w:fill="E3ECF6" w:color="auto" w:val="clear"/>
            <w:vAlign w:val="center"/>
          </w:tcPr>
          <w:p>
            <w:pPr>
              <w:keepNext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מילת יחס</w:t>
            </w:r>
          </w:p>
        </w:tc>
        <w:tc>
          <w:tcPr>
            <w:tcW w:type="dxa" w:w="1973"/>
            <w:shd w:fill="E3ECF6" w:color="auto" w:val="clear"/>
            <w:vAlign w:val="center"/>
          </w:tcPr>
          <w:p>
            <w:pPr>
              <w:keepNext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מילת קישור</w:t>
            </w:r>
          </w:p>
        </w:tc>
      </w:tr>
      <w:tr>
        <w:trPr>
          <w:cantSplit/>
          <w:tblHeader w:val="false"/>
          <w:trHeight w:val="454" w:hRule="atLeast"/>
        </w:trPr>
        <w:tc>
          <w:tcPr>
            <w:tcW w:type="dxa" w:w="1973"/>
            <w:vAlign w:val="center"/>
          </w:tcPr>
          <w:p>
            <w:pPr>
              <w:keepNext/>
              <w:keepLines/>
              <w:bidi/>
              <w:spacing w:after="20" w:before="20" w:line="276"/>
              <w:jc w:val="center"/>
            </w:pPr>
          </w:p>
        </w:tc>
        <w:tc>
          <w:tcPr>
            <w:tcW w:type="dxa" w:w="1973"/>
            <w:vAlign w:val="center"/>
          </w:tcPr>
          <w:p>
            <w:pPr>
              <w:keepNext/>
              <w:keepLines/>
              <w:bidi/>
              <w:spacing w:after="20" w:before="20" w:line="276"/>
              <w:jc w:val="center"/>
            </w:pPr>
          </w:p>
        </w:tc>
        <w:tc>
          <w:tcPr>
            <w:tcW w:type="dxa" w:w="1973"/>
            <w:vAlign w:val="center"/>
          </w:tcPr>
          <w:p>
            <w:pPr>
              <w:keepNext/>
              <w:keepLines/>
              <w:bidi/>
              <w:spacing w:after="20" w:before="20" w:line="276"/>
              <w:jc w:val="center"/>
            </w:pPr>
          </w:p>
        </w:tc>
        <w:tc>
          <w:tcPr>
            <w:tcW w:type="dxa" w:w="1973"/>
            <w:vAlign w:val="center"/>
          </w:tcPr>
          <w:p>
            <w:pPr>
              <w:keepNext/>
              <w:keepLines/>
              <w:bidi/>
              <w:spacing w:after="20" w:before="20" w:line="276"/>
              <w:jc w:val="center"/>
            </w:pPr>
          </w:p>
        </w:tc>
        <w:tc>
          <w:tcPr>
            <w:tcW w:type="dxa" w:w="1973"/>
            <w:vAlign w:val="center"/>
          </w:tcPr>
          <w:p>
            <w:pPr>
              <w:keepNext/>
              <w:keepLines/>
              <w:bidi/>
              <w:spacing w:after="20" w:before="20" w:line="276"/>
              <w:jc w:val="center"/>
            </w:pPr>
          </w:p>
        </w:tc>
      </w:tr>
      <w:tr>
        <w:trPr>
          <w:cantSplit/>
          <w:tblHeader w:val="false"/>
          <w:trHeight w:val="454" w:hRule="atLeast"/>
        </w:trPr>
        <w:tc>
          <w:tcPr>
            <w:tcW w:type="dxa" w:w="1973"/>
            <w:vAlign w:val="center"/>
          </w:tcPr>
          <w:p>
            <w:pPr>
              <w:keepNext/>
              <w:keepLines/>
              <w:bidi/>
              <w:spacing w:after="20" w:before="20" w:line="276"/>
              <w:jc w:val="center"/>
            </w:pPr>
          </w:p>
        </w:tc>
        <w:tc>
          <w:tcPr>
            <w:tcW w:type="dxa" w:w="1973"/>
            <w:vAlign w:val="center"/>
          </w:tcPr>
          <w:p>
            <w:pPr>
              <w:keepNext/>
              <w:keepLines/>
              <w:bidi/>
              <w:spacing w:after="20" w:before="20" w:line="276"/>
              <w:jc w:val="center"/>
            </w:pPr>
          </w:p>
        </w:tc>
        <w:tc>
          <w:tcPr>
            <w:tcW w:type="dxa" w:w="1973"/>
            <w:vAlign w:val="center"/>
          </w:tcPr>
          <w:p>
            <w:pPr>
              <w:keepNext/>
              <w:keepLines/>
              <w:bidi/>
              <w:spacing w:after="20" w:before="20" w:line="276"/>
              <w:jc w:val="center"/>
            </w:pPr>
          </w:p>
        </w:tc>
        <w:tc>
          <w:tcPr>
            <w:tcW w:type="dxa" w:w="1973"/>
            <w:vAlign w:val="center"/>
          </w:tcPr>
          <w:p>
            <w:pPr>
              <w:keepNext/>
              <w:keepLines/>
              <w:bidi/>
              <w:spacing w:after="20" w:before="20" w:line="276"/>
              <w:jc w:val="center"/>
            </w:pPr>
          </w:p>
        </w:tc>
        <w:tc>
          <w:tcPr>
            <w:tcW w:type="dxa" w:w="1973"/>
            <w:vAlign w:val="center"/>
          </w:tcPr>
          <w:p>
            <w:pPr>
              <w:keepNext/>
              <w:keepLines/>
              <w:bidi/>
              <w:spacing w:after="20" w:before="20" w:line="276"/>
              <w:jc w:val="center"/>
            </w:pPr>
          </w:p>
        </w:tc>
      </w:tr>
      <w:tr>
        <w:trPr>
          <w:cantSplit/>
          <w:tblHeader w:val="false"/>
          <w:trHeight w:val="454" w:hRule="atLeast"/>
        </w:trPr>
        <w:tc>
          <w:tcPr>
            <w:tcW w:type="dxa" w:w="1973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</w:p>
        </w:tc>
        <w:tc>
          <w:tcPr>
            <w:tcW w:type="dxa" w:w="1973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</w:p>
        </w:tc>
        <w:tc>
          <w:tcPr>
            <w:tcW w:type="dxa" w:w="1973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</w:p>
        </w:tc>
        <w:tc>
          <w:tcPr>
            <w:tcW w:type="dxa" w:w="1973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</w:p>
        </w:tc>
        <w:tc>
          <w:tcPr>
            <w:tcW w:type="dxa" w:w="1973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</w:p>
        </w:tc>
      </w:tr>
    </w:tbl>
    <w:p>
      <w:pPr>
        <w:spacing w:after="0" w:before="0" w:line="80"/>
      </w:pPr>
    </w:p>
    <w:p>
      <w:pPr>
        <w:keepNext/>
        <w:keepLines/>
        <w:bidi/>
        <w:spacing w:after="60" w:before="200" w:line="276"/>
        <w:jc w:val="start"/>
      </w:pPr>
      <w:r>
        <w:rPr>
          <w:rFonts w:ascii="Arial" w:cs="Arial" w:eastAsia="Arial" w:hAnsi="Arial"/>
          <w:b w:val="false"/>
          <w:bCs w:val="false"/>
          <w:color w:val="E0A800"/>
          <w:sz w:val="26"/>
          <w:szCs w:val="26"/>
          <w:rtl/>
        </w:rPr>
        <w:t xml:space="preserve">●</w:t>
      </w:r>
      <w:r>
        <w:rPr>
          <w:rFonts w:ascii="Arial" w:cs="Arial" w:eastAsia="Arial" w:hAnsi="Arial"/>
          <w:sz w:val="22"/>
          <w:szCs w:val="22"/>
          <w:rtl/>
        </w:rPr>
        <w:t xml:space="preserve"> </w:t>
      </w: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15. מילות קישור וקשרים לוגיים</w:t>
      </w:r>
      <w:r>
        <w:rPr>
          <w:rFonts w:ascii="Arial" w:cs="Arial" w:eastAsia="Arial" w:hAnsi="Arial"/>
          <w:sz w:val="22"/>
          <w:szCs w:val="22"/>
          <w:rtl/>
        </w:rPr>
        <w:t xml:space="preserve"> – א. איזה קשר לוגי מבטאת המילה המודגשת? בחרו מן הרשימה: סיבה • תוצאה • ניגוד • מטרה • זמן • תנאי.</w:t>
      </w:r>
    </w:p>
    <w:tbl>
      <w:tblPr>
        <w:bidiVisual/>
        <w:tblW w:type="dxa" w:w="9866"/>
        <w:tblBorders>
          <w:top w:val="single" w:color="8EA9C8" w:sz="4"/>
          <w:left w:val="single" w:color="8EA9C8" w:sz="4"/>
          <w:bottom w:val="single" w:color="8EA9C8" w:sz="4"/>
          <w:right w:val="single" w:color="8EA9C8" w:sz="4"/>
          <w:insideH w:val="single" w:color="8EA9C8" w:sz="4"/>
          <w:insideV w:val="single" w:color="8EA9C8" w:sz="4"/>
        </w:tblBorders>
        <w:tblLayout w:type="fixed"/>
        <w:tblCellMar>
          <w:top w:type="dxa" w:w="50"/>
          <w:left w:type="dxa" w:w="100"/>
          <w:bottom w:type="dxa" w:w="50"/>
          <w:right w:type="dxa" w:w="100"/>
        </w:tblCellMar>
      </w:tblPr>
      <w:tblGrid>
        <w:gridCol w:w="7314"/>
        <w:gridCol w:w="2552"/>
      </w:tblGrid>
      <w:tr>
        <w:trPr>
          <w:cantSplit/>
          <w:tblHeader/>
          <w:trHeight w:val="425" w:hRule="atLeast"/>
        </w:trPr>
        <w:tc>
          <w:tcPr>
            <w:tcW w:type="dxa" w:w="7314"/>
            <w:shd w:fill="E3ECF6" w:color="auto" w:val="clear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המשפט</w:t>
            </w:r>
          </w:p>
        </w:tc>
        <w:tc>
          <w:tcPr>
            <w:tcW w:type="dxa" w:w="2552"/>
            <w:shd w:fill="E3ECF6" w:color="auto" w:val="clear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הקשר הלוגי</w:t>
            </w:r>
          </w:p>
        </w:tc>
      </w:tr>
      <w:tr>
        <w:trPr>
          <w:cantSplit/>
          <w:tblHeader w:val="false"/>
          <w:trHeight w:val="425" w:hRule="atLeast"/>
        </w:trPr>
        <w:tc>
          <w:tcPr>
            <w:tcW w:type="dxa" w:w="7314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(1) "...בדרך של הקבוצה, 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כי</w:t>
            </w: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 הם פוחדים להישאר לבד" (שורות 15–16)</w:t>
            </w:r>
          </w:p>
        </w:tc>
        <w:tc>
          <w:tcPr>
            <w:tcW w:type="dxa" w:w="2552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</w:tr>
      <w:tr>
        <w:trPr>
          <w:cantSplit/>
          <w:tblHeader w:val="false"/>
          <w:trHeight w:val="425" w:hRule="atLeast"/>
        </w:trPr>
        <w:tc>
          <w:tcPr>
            <w:tcW w:type="dxa" w:w="7314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(2) "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לכן</w:t>
            </w: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 חשוב לעצור לרגע ולשאול" (שורה 23)</w:t>
            </w:r>
          </w:p>
        </w:tc>
        <w:tc>
          <w:tcPr>
            <w:tcW w:type="dxa" w:w="2552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</w:tr>
      <w:tr>
        <w:trPr>
          <w:cantSplit/>
          <w:tblHeader w:val="false"/>
          <w:trHeight w:val="425" w:hRule="atLeast"/>
        </w:trPr>
        <w:tc>
          <w:tcPr>
            <w:tcW w:type="dxa" w:w="7314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(3) "אתה אולי לא מצביע בקלפי, 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אבל</w:t>
            </w: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 אתה בוחר כל יום" (שורה 6)</w:t>
            </w:r>
          </w:p>
        </w:tc>
        <w:tc>
          <w:tcPr>
            <w:tcW w:type="dxa" w:w="2552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</w:tr>
      <w:tr>
        <w:trPr>
          <w:cantSplit/>
          <w:tblHeader w:val="false"/>
          <w:trHeight w:val="425" w:hRule="atLeast"/>
        </w:trPr>
        <w:tc>
          <w:tcPr>
            <w:tcW w:type="dxa" w:w="7314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(4) "רק 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כדי</w:t>
            </w: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 להיות כמו כולם" (שורה 19)</w:t>
            </w:r>
          </w:p>
        </w:tc>
        <w:tc>
          <w:tcPr>
            <w:tcW w:type="dxa" w:w="2552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</w:tr>
      <w:tr>
        <w:trPr>
          <w:cantSplit/>
          <w:tblHeader w:val="false"/>
          <w:trHeight w:val="425" w:hRule="atLeast"/>
        </w:trPr>
        <w:tc>
          <w:tcPr>
            <w:tcW w:type="dxa" w:w="7314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(5) "הבעיה מתחילה 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כאשר</w:t>
            </w: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 אנחנו מוותרים" (שורה 18)</w:t>
            </w:r>
          </w:p>
        </w:tc>
        <w:tc>
          <w:tcPr>
            <w:tcW w:type="dxa" w:w="2552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</w:tr>
    </w:tbl>
    <w:p>
      <w:pPr>
        <w:spacing w:after="0" w:before="0" w:line="80"/>
      </w:pP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sz w:val="22"/>
          <w:szCs w:val="22"/>
          <w:rtl/>
        </w:rPr>
        <w:t xml:space="preserve">ב. השלימו בכל משפט מילת קישור מתאימה מן המחסן. השתמשו בכל מילה פעם אחת.</w:t>
      </w:r>
    </w:p>
    <w:tbl>
      <w:tblPr>
        <w:bidiVisual/>
        <w:tblW w:type="dxa" w:w="9866"/>
        <w:tblBorders>
          <w:top w:val="single" w:color="8EA9C8" w:sz="4"/>
          <w:left w:val="single" w:color="8EA9C8" w:sz="4"/>
          <w:bottom w:val="single" w:color="8EA9C8" w:sz="4"/>
          <w:right w:val="single" w:color="8EA9C8" w:sz="4"/>
          <w:insideH w:val="single" w:color="auto" w:sz="4"/>
          <w:insideV w:val="single" w:color="auto" w:sz="4"/>
        </w:tblBorders>
        <w:tblLayout w:type="fixed"/>
        <w:tblCellMar>
          <w:top w:type="dxa" w:w="50"/>
          <w:left w:type="dxa" w:w="100"/>
          <w:bottom w:type="dxa" w:w="50"/>
          <w:right w:type="dxa" w:w="100"/>
        </w:tblCellMar>
      </w:tblPr>
      <w:tblGrid>
        <w:gridCol w:w="9866"/>
      </w:tblGrid>
      <w:tr>
        <w:trPr>
          <w:cantSplit/>
          <w:trHeight w:val="454" w:hRule="atLeast"/>
        </w:trPr>
        <w:tc>
          <w:tcPr>
            <w:tcW w:type="dxa" w:w="9866"/>
            <w:shd w:fill="FFF7E0" w:color="auto" w:val="clear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לכן   •   משום ש־   •   אף על פי ש־   •   כדי   •   אם   •   ואילו</w:t>
            </w:r>
          </w:p>
        </w:tc>
      </w:tr>
    </w:tbl>
    <w:p>
      <w:pPr>
        <w:spacing w:after="0" w:before="0" w:line="80"/>
      </w:pP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sz w:val="22"/>
          <w:szCs w:val="22"/>
          <w:rtl/>
        </w:rPr>
        <w:t xml:space="preserve">(1) נועם רצה לדעת מי ניצח, ____________ הוא נשאר ער עד מאוחר.</w:t>
      </w: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sz w:val="22"/>
          <w:szCs w:val="22"/>
          <w:rtl/>
        </w:rPr>
        <w:t xml:space="preserve">(2) התלמידה קנתה את המעיל ____________ ראתה אותו בהרבה סרטונים.</w:t>
      </w: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sz w:val="22"/>
          <w:szCs w:val="22"/>
          <w:rtl/>
        </w:rPr>
        <w:t xml:space="preserve">(3) ____________ אנה פחדה בהתחלה, היא הצטרפה לתנועת נוער.</w:t>
      </w: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sz w:val="22"/>
          <w:szCs w:val="22"/>
          <w:rtl/>
        </w:rPr>
        <w:t xml:space="preserve">(4) כדאי לכתוב את היתרונות ואת החסרונות ____________ לבחור נכון.</w:t>
      </w: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sz w:val="22"/>
          <w:szCs w:val="22"/>
          <w:rtl/>
        </w:rPr>
        <w:t xml:space="preserve">(5) ____________ תבחרו מגמה ולא תאהבו אותה, אפשר לפעמים לעבור למגמה אחרת.</w:t>
      </w: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sz w:val="22"/>
          <w:szCs w:val="22"/>
          <w:rtl/>
        </w:rPr>
        <w:t xml:space="preserve">(6) רוב החברים בחרו במגמת מחשבים, ____________ יואב בחר במגמת אמנות.</w:t>
      </w: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b w:val="false"/>
          <w:bCs w:val="false"/>
          <w:color w:val="D32F2F"/>
          <w:sz w:val="26"/>
          <w:szCs w:val="26"/>
          <w:rtl/>
        </w:rPr>
        <w:t xml:space="preserve">●</w:t>
      </w:r>
      <w:r>
        <w:rPr>
          <w:rFonts w:ascii="Arial" w:cs="Arial" w:eastAsia="Arial" w:hAnsi="Arial"/>
          <w:sz w:val="22"/>
          <w:szCs w:val="22"/>
          <w:rtl/>
        </w:rPr>
        <w:t xml:space="preserve"> ג. חברו את שני המשפטים למשפט אחד בעזרת מילת קישור של ויתור (למרות ש־ / אף על פי ש־).</w:t>
      </w:r>
    </w:p>
    <w:p>
      <w:pPr>
        <w:keepNext w:val="false"/>
        <w:keepLines/>
        <w:bidi/>
        <w:spacing w:after="60" w:before="60" w:line="276"/>
        <w:jc w:val="center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הדעה של החברים חשובה. ההחלטה צריכה להיות שלנו.</w:t>
      </w:r>
    </w:p>
    <w:p>
      <w:pPr>
        <w:pBdr>
          <w:bottom w:val="single" w:color="9A9A9A" w:sz="5" w:space="1"/>
        </w:pBdr>
        <w:bidi/>
        <w:spacing w:after="0" w:before="300"/>
      </w:pPr>
      <w:r>
        <w:rPr>
          <w:rFonts w:ascii="Arial" w:cs="Arial" w:eastAsia="Arial" w:hAnsi="Arial"/>
        </w:rPr>
        <w:t xml:space="preserve"> </w:t>
      </w:r>
    </w:p>
    <w:p>
      <w:pPr>
        <w:pBdr>
          <w:bottom w:val="single" w:color="9A9A9A" w:sz="4" w:space="1"/>
        </w:pBdr>
        <w:bidi/>
        <w:spacing w:after="0" w:before="300"/>
      </w:pPr>
      <w:r>
        <w:rPr>
          <w:rFonts w:ascii="Arial" w:cs="Arial" w:eastAsia="Arial" w:hAnsi="Arial"/>
        </w:rPr>
        <w:t xml:space="preserve"> </w:t>
      </w:r>
    </w:p>
    <w:p>
      <w:pPr>
        <w:spacing w:after="0" w:before="0" w:line="80"/>
      </w:pPr>
    </w:p>
    <w:p>
      <w:pPr>
        <w:keepNext/>
        <w:keepLines/>
        <w:pageBreakBefore/>
        <w:shd w:fill="1F4E79" w:color="auto" w:val="clear"/>
        <w:bidi/>
        <w:spacing w:after="100" w:before="220" w:line="276"/>
        <w:ind w:start="0"/>
        <w:jc w:val="start"/>
      </w:pPr>
      <w:r>
        <w:rPr>
          <w:rFonts w:ascii="Arial" w:cs="Arial" w:eastAsia="Arial" w:hAnsi="Arial"/>
          <w:b/>
          <w:bCs/>
          <w:color w:val="FFFFFF"/>
          <w:sz w:val="25"/>
          <w:szCs w:val="25"/>
          <w:rtl/>
        </w:rPr>
        <w:t xml:space="preserve">  פיסוק, סוגי משפטים ותיקון שגיאות</w:t>
      </w:r>
    </w:p>
    <w:p>
      <w:pPr>
        <w:keepNext/>
        <w:keepLines/>
        <w:bidi/>
        <w:spacing w:after="60" w:before="200" w:line="276"/>
        <w:jc w:val="start"/>
      </w:pPr>
      <w:r>
        <w:rPr>
          <w:rFonts w:ascii="Arial" w:cs="Arial" w:eastAsia="Arial" w:hAnsi="Arial"/>
          <w:b w:val="false"/>
          <w:bCs w:val="false"/>
          <w:color w:val="E0A800"/>
          <w:sz w:val="26"/>
          <w:szCs w:val="26"/>
          <w:rtl/>
        </w:rPr>
        <w:t xml:space="preserve">●</w:t>
      </w:r>
      <w:r>
        <w:rPr>
          <w:rFonts w:ascii="Arial" w:cs="Arial" w:eastAsia="Arial" w:hAnsi="Arial"/>
          <w:sz w:val="22"/>
          <w:szCs w:val="22"/>
          <w:rtl/>
        </w:rPr>
        <w:t xml:space="preserve"> </w:t>
      </w: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16. פיסוק וסוגי משפטים</w:t>
      </w:r>
      <w:r>
        <w:rPr>
          <w:rFonts w:ascii="Arial" w:cs="Arial" w:eastAsia="Arial" w:hAnsi="Arial"/>
          <w:sz w:val="22"/>
          <w:szCs w:val="22"/>
          <w:rtl/>
        </w:rPr>
        <w:t xml:space="preserve"> – א. העתיקו את הקטע והוסיפו סימני פיסוק: נקודה, פסיק, נקודתיים, סימן שאלה ומירכאות.</w:t>
      </w:r>
    </w:p>
    <w:tbl>
      <w:tblPr>
        <w:bidiVisual/>
        <w:tblW w:type="dxa" w:w="9866"/>
        <w:tblBorders>
          <w:top w:val="single" w:color="8EA9C8" w:sz="4"/>
          <w:left w:val="single" w:color="8EA9C8" w:sz="4"/>
          <w:bottom w:val="single" w:color="8EA9C8" w:sz="4"/>
          <w:right w:val="single" w:color="8EA9C8" w:sz="4"/>
          <w:insideH w:val="single" w:color="auto" w:sz="4"/>
          <w:insideV w:val="single" w:color="auto" w:sz="4"/>
        </w:tblBorders>
        <w:tblLayout w:type="fixed"/>
        <w:tblCellMar>
          <w:top w:type="dxa" w:w="50"/>
          <w:left w:type="dxa" w:w="100"/>
          <w:bottom w:type="dxa" w:w="50"/>
          <w:right w:type="dxa" w:w="100"/>
        </w:tblCellMar>
      </w:tblPr>
      <w:tblGrid>
        <w:gridCol w:w="9866"/>
      </w:tblGrid>
      <w:tr>
        <w:trPr>
          <w:cantSplit/>
          <w:trHeight w:val="454" w:hRule="atLeast"/>
        </w:trPr>
        <w:tc>
          <w:tcPr>
            <w:tcW w:type="dxa" w:w="9866"/>
            <w:shd w:fill="F3F3F3" w:color="auto" w:val="clear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אחרי הבחירות שאלה דנה את סבתה סבתא בשביל מי הצבעת סבתא חייכה ואמרה זה סוד אבל אני שמחה שהצבעתי</w:t>
            </w:r>
          </w:p>
        </w:tc>
      </w:tr>
    </w:tbl>
    <w:p>
      <w:pPr>
        <w:spacing w:after="0" w:before="0" w:line="80"/>
      </w:pPr>
    </w:p>
    <w:p>
      <w:pPr>
        <w:pBdr>
          <w:bottom w:val="single" w:color="9A9A9A" w:sz="5" w:space="1"/>
        </w:pBdr>
        <w:bidi/>
        <w:spacing w:after="0" w:before="300"/>
      </w:pPr>
      <w:r>
        <w:rPr>
          <w:rFonts w:ascii="Arial" w:cs="Arial" w:eastAsia="Arial" w:hAnsi="Arial"/>
        </w:rPr>
        <w:t xml:space="preserve"> </w:t>
      </w:r>
    </w:p>
    <w:p>
      <w:pPr>
        <w:pBdr>
          <w:bottom w:val="single" w:color="9A9A9A" w:sz="4" w:space="1"/>
        </w:pBdr>
        <w:bidi/>
        <w:spacing w:after="0" w:before="300"/>
      </w:pPr>
      <w:r>
        <w:rPr>
          <w:rFonts w:ascii="Arial" w:cs="Arial" w:eastAsia="Arial" w:hAnsi="Arial"/>
        </w:rPr>
        <w:t xml:space="preserve"> </w:t>
      </w:r>
    </w:p>
    <w:p>
      <w:pPr>
        <w:pBdr>
          <w:bottom w:val="single" w:color="9A9A9A" w:sz="5" w:space="1"/>
        </w:pBdr>
        <w:bidi/>
        <w:spacing w:after="0" w:before="300"/>
      </w:pPr>
      <w:r>
        <w:rPr>
          <w:rFonts w:ascii="Arial" w:cs="Arial" w:eastAsia="Arial" w:hAnsi="Arial"/>
        </w:rPr>
        <w:t xml:space="preserve"> </w:t>
      </w:r>
    </w:p>
    <w:p>
      <w:pPr>
        <w:spacing w:after="0" w:before="0" w:line="80"/>
      </w:pPr>
    </w:p>
    <w:p>
      <w:pPr>
        <w:keepNext/>
        <w:keepLines/>
        <w:bidi/>
        <w:spacing w:after="60" w:before="60" w:line="276"/>
        <w:jc w:val="start"/>
      </w:pPr>
      <w:r>
        <w:rPr>
          <w:rFonts w:ascii="Arial" w:cs="Arial" w:eastAsia="Arial" w:hAnsi="Arial"/>
          <w:b w:val="false"/>
          <w:bCs w:val="false"/>
          <w:color w:val="D32F2F"/>
          <w:sz w:val="26"/>
          <w:szCs w:val="26"/>
          <w:rtl/>
        </w:rPr>
        <w:t xml:space="preserve">●</w:t>
      </w:r>
      <w:r>
        <w:rPr>
          <w:rFonts w:ascii="Arial" w:cs="Arial" w:eastAsia="Arial" w:hAnsi="Arial"/>
          <w:sz w:val="22"/>
          <w:szCs w:val="22"/>
          <w:rtl/>
        </w:rPr>
        <w:t xml:space="preserve"> ב. כתבו ליד כל משפט אם הוא משפט פשוט, משפט מאוחה או משפט מורכב.</w:t>
      </w:r>
    </w:p>
    <w:p>
      <w:pPr>
        <w:keepNext/>
        <w:keepLines/>
        <w:bidi/>
        <w:spacing w:after="60" w:before="60" w:line="276"/>
        <w:jc w:val="start"/>
      </w:pPr>
      <w:r>
        <w:rPr>
          <w:rFonts w:ascii="Arial" w:cs="Arial" w:eastAsia="Arial" w:hAnsi="Arial"/>
          <w:sz w:val="22"/>
          <w:szCs w:val="22"/>
          <w:rtl/>
        </w:rPr>
        <w:t xml:space="preserve">(1) נועם הרגיש קצת בחוץ. – ______________</w:t>
      </w:r>
    </w:p>
    <w:p>
      <w:pPr>
        <w:keepNext/>
        <w:keepLines/>
        <w:bidi/>
        <w:spacing w:after="60" w:before="60" w:line="276"/>
        <w:jc w:val="start"/>
      </w:pPr>
      <w:r>
        <w:rPr>
          <w:rFonts w:ascii="Arial" w:cs="Arial" w:eastAsia="Arial" w:hAnsi="Arial"/>
          <w:sz w:val="22"/>
          <w:szCs w:val="22"/>
          <w:rtl/>
        </w:rPr>
        <w:t xml:space="preserve">(2) נועם עוד לא יכול להצביע, אבל הוא בוחר כל יום. – ______________</w:t>
      </w:r>
    </w:p>
    <w:p>
      <w:pPr>
        <w:keepNext w:val="false"/>
        <w:keepLines/>
        <w:bidi/>
        <w:spacing w:after="60" w:before="60" w:line="276"/>
        <w:jc w:val="start"/>
      </w:pPr>
      <w:r>
        <w:rPr>
          <w:rFonts w:ascii="Arial" w:cs="Arial" w:eastAsia="Arial" w:hAnsi="Arial"/>
          <w:sz w:val="22"/>
          <w:szCs w:val="22"/>
          <w:rtl/>
        </w:rPr>
        <w:t xml:space="preserve">(3) כשכל החברים בוחרים באותה מגמה, קשה להיות שונה. – ______________</w:t>
      </w:r>
    </w:p>
    <w:p>
      <w:pPr>
        <w:keepNext/>
        <w:keepLines/>
        <w:bidi/>
        <w:spacing w:after="60" w:before="200" w:line="276"/>
        <w:jc w:val="start"/>
      </w:pPr>
      <w:r>
        <w:rPr>
          <w:rFonts w:ascii="Arial" w:cs="Arial" w:eastAsia="Arial" w:hAnsi="Arial"/>
          <w:b w:val="false"/>
          <w:bCs w:val="false"/>
          <w:color w:val="E0A800"/>
          <w:sz w:val="26"/>
          <w:szCs w:val="26"/>
          <w:rtl/>
        </w:rPr>
        <w:t xml:space="preserve">●</w:t>
      </w:r>
      <w:r>
        <w:rPr>
          <w:rFonts w:ascii="Arial" w:cs="Arial" w:eastAsia="Arial" w:hAnsi="Arial"/>
          <w:sz w:val="22"/>
          <w:szCs w:val="22"/>
          <w:rtl/>
        </w:rPr>
        <w:t xml:space="preserve"> </w:t>
      </w: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17. תיקון שגיאות לשון נפוצות</w:t>
      </w:r>
      <w:r>
        <w:rPr>
          <w:rFonts w:ascii="Arial" w:cs="Arial" w:eastAsia="Arial" w:hAnsi="Arial"/>
          <w:sz w:val="22"/>
          <w:szCs w:val="22"/>
          <w:rtl/>
        </w:rPr>
        <w:t xml:space="preserve"> – בכל משפט יש שגיאה אחת. מתחו קו מתחת לשגיאה, וכתבו את הצורה התקינה.</w:t>
      </w:r>
    </w:p>
    <w:tbl>
      <w:tblPr>
        <w:bidiVisual/>
        <w:tblW w:type="dxa" w:w="9866"/>
        <w:tblBorders>
          <w:top w:val="single" w:color="8EA9C8" w:sz="4"/>
          <w:left w:val="single" w:color="8EA9C8" w:sz="4"/>
          <w:bottom w:val="single" w:color="8EA9C8" w:sz="4"/>
          <w:right w:val="single" w:color="8EA9C8" w:sz="4"/>
          <w:insideH w:val="single" w:color="8EA9C8" w:sz="4"/>
          <w:insideV w:val="single" w:color="8EA9C8" w:sz="4"/>
        </w:tblBorders>
        <w:tblLayout w:type="fixed"/>
        <w:tblCellMar>
          <w:top w:type="dxa" w:w="50"/>
          <w:left w:type="dxa" w:w="100"/>
          <w:bottom w:type="dxa" w:w="50"/>
          <w:right w:type="dxa" w:w="100"/>
        </w:tblCellMar>
      </w:tblPr>
      <w:tblGrid>
        <w:gridCol w:w="7031"/>
        <w:gridCol w:w="2835"/>
      </w:tblGrid>
      <w:tr>
        <w:trPr>
          <w:cantSplit/>
          <w:tblHeader/>
          <w:trHeight w:val="454" w:hRule="atLeast"/>
        </w:trPr>
        <w:tc>
          <w:tcPr>
            <w:tcW w:type="dxa" w:w="7031"/>
            <w:shd w:fill="E3ECF6" w:color="auto" w:val="clear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המשפט</w:t>
            </w:r>
          </w:p>
        </w:tc>
        <w:tc>
          <w:tcPr>
            <w:tcW w:type="dxa" w:w="2835"/>
            <w:shd w:fill="E3ECF6" w:color="auto" w:val="clear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הצורה התקינה</w:t>
            </w:r>
          </w:p>
        </w:tc>
      </w:tr>
      <w:tr>
        <w:trPr>
          <w:cantSplit/>
          <w:tblHeader w:val="false"/>
          <w:trHeight w:val="454" w:hRule="atLeast"/>
        </w:trPr>
        <w:tc>
          <w:tcPr>
            <w:tcW w:type="dxa" w:w="7031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(1) יש לי שתיים אחיות, ושתיהן הצביעו השנה בפעם הראשונה.</w:t>
            </w:r>
          </w:p>
        </w:tc>
        <w:tc>
          <w:tcPr>
            <w:tcW w:type="dxa" w:w="2835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</w:tr>
      <w:tr>
        <w:trPr>
          <w:cantSplit/>
          <w:tblHeader w:val="false"/>
          <w:trHeight w:val="454" w:hRule="atLeast"/>
        </w:trPr>
        <w:tc>
          <w:tcPr>
            <w:tcW w:type="dxa" w:w="7031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(2) מחר אני ילך עם ההורים לקלפי.</w:t>
            </w:r>
          </w:p>
        </w:tc>
        <w:tc>
          <w:tcPr>
            <w:tcW w:type="dxa" w:w="2835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</w:tr>
      <w:tr>
        <w:trPr>
          <w:cantSplit/>
          <w:tblHeader w:val="false"/>
          <w:trHeight w:val="454" w:hRule="atLeast"/>
        </w:trPr>
        <w:tc>
          <w:tcPr>
            <w:tcW w:type="dxa" w:w="7031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(3) נהנתי לראות את כל המשפחה מחכה לתוצאות.</w:t>
            </w:r>
          </w:p>
        </w:tc>
        <w:tc>
          <w:tcPr>
            <w:tcW w:type="dxa" w:w="2835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</w:tr>
      <w:tr>
        <w:trPr>
          <w:cantSplit/>
          <w:tblHeader w:val="false"/>
          <w:trHeight w:val="454" w:hRule="atLeast"/>
        </w:trPr>
        <w:tc>
          <w:tcPr>
            <w:tcW w:type="dxa" w:w="7031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(4) החברים שלי לא יודעים לאיזה מגמה לבחור.</w:t>
            </w:r>
          </w:p>
        </w:tc>
        <w:tc>
          <w:tcPr>
            <w:tcW w:type="dxa" w:w="2835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</w:tr>
      <w:tr>
        <w:trPr>
          <w:cantSplit/>
          <w:tblHeader w:val="false"/>
          <w:trHeight w:val="454" w:hRule="atLeast"/>
        </w:trPr>
        <w:tc>
          <w:tcPr>
            <w:tcW w:type="dxa" w:w="7031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(5) בכיתה שלנו יש שמונה עשר בנות.</w:t>
            </w:r>
          </w:p>
        </w:tc>
        <w:tc>
          <w:tcPr>
            <w:tcW w:type="dxa" w:w="2835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</w:tr>
      <w:tr>
        <w:trPr>
          <w:cantSplit/>
          <w:tblHeader w:val="false"/>
          <w:trHeight w:val="454" w:hRule="atLeast"/>
        </w:trPr>
        <w:tc>
          <w:tcPr>
            <w:tcW w:type="dxa" w:w="7031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color w:val="D32F2F"/>
                <w:sz w:val="26"/>
                <w:szCs w:val="26"/>
                <w:rtl/>
              </w:rPr>
              <w:t xml:space="preserve">●</w:t>
            </w: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 (6) אם הייתי יודע שיש תור ארוך, הייתי מגיע מוקדם יותר.</w:t>
            </w:r>
          </w:p>
        </w:tc>
        <w:tc>
          <w:tcPr>
            <w:tcW w:type="dxa" w:w="2835"/>
            <w:vAlign w:val="center"/>
          </w:tcPr>
          <w:p>
            <w:pPr>
              <w:keepNext w:val="false"/>
              <w:keepLines/>
              <w:bidi/>
              <w:spacing w:after="20" w:before="20" w:line="276"/>
              <w:jc w:val="start"/>
            </w:pPr>
          </w:p>
        </w:tc>
      </w:tr>
    </w:tbl>
    <w:p>
      <w:pPr>
        <w:spacing w:after="0" w:before="0" w:line="80"/>
      </w:pPr>
    </w:p>
    <w:p>
      <w:pPr>
        <w:keepNext/>
        <w:keepLines/>
        <w:shd w:fill="1F4E79" w:color="auto" w:val="clear"/>
        <w:bidi/>
        <w:spacing w:after="100" w:before="220" w:line="276"/>
        <w:ind w:start="0"/>
        <w:jc w:val="start"/>
      </w:pPr>
      <w:r>
        <w:rPr>
          <w:rFonts w:ascii="Arial" w:cs="Arial" w:eastAsia="Arial" w:hAnsi="Arial"/>
          <w:b/>
          <w:bCs/>
          <w:color w:val="FFFFFF"/>
          <w:sz w:val="25"/>
          <w:szCs w:val="25"/>
          <w:rtl/>
        </w:rPr>
        <w:t xml:space="preserve">  כתיבה קצרה</w:t>
      </w:r>
    </w:p>
    <w:p>
      <w:pPr>
        <w:keepNext/>
        <w:keepLines/>
        <w:bidi/>
        <w:spacing w:after="60" w:before="200" w:line="276"/>
        <w:jc w:val="start"/>
      </w:pPr>
      <w:r>
        <w:rPr>
          <w:rFonts w:ascii="Arial" w:cs="Arial" w:eastAsia="Arial" w:hAnsi="Arial"/>
          <w:b w:val="false"/>
          <w:bCs w:val="false"/>
          <w:color w:val="E0A800"/>
          <w:sz w:val="26"/>
          <w:szCs w:val="26"/>
          <w:rtl/>
        </w:rPr>
        <w:t xml:space="preserve">●</w:t>
      </w:r>
      <w:r>
        <w:rPr>
          <w:rFonts w:ascii="Arial" w:cs="Arial" w:eastAsia="Arial" w:hAnsi="Arial"/>
          <w:sz w:val="22"/>
          <w:szCs w:val="22"/>
          <w:rtl/>
        </w:rPr>
        <w:t xml:space="preserve"> </w:t>
      </w: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18. כתיבה קצרה: בחירה קטנה שלי</w:t>
      </w:r>
      <w:r>
        <w:rPr>
          <w:rFonts w:ascii="Arial" w:cs="Arial" w:eastAsia="Arial" w:hAnsi="Arial"/>
          <w:sz w:val="22"/>
          <w:szCs w:val="22"/>
          <w:rtl/>
        </w:rPr>
        <w:t xml:space="preserve"> – כתבו 3–4 שורות על בחירה קטנה שעשיתם השבוע: מה בחרתם, ולמה? השתמשו לפחות בשתי מילות קישור שונות (מתחו קו מתחתיהן) ובפועל אחד בבניין התפעל (הקיפו אותו).</w:t>
      </w:r>
    </w:p>
    <w:p>
      <w:pPr>
        <w:pBdr>
          <w:bottom w:val="single" w:color="9A9A9A" w:sz="4" w:space="1"/>
        </w:pBdr>
        <w:bidi/>
        <w:spacing w:after="0" w:before="300"/>
      </w:pPr>
      <w:r>
        <w:rPr>
          <w:rFonts w:ascii="Arial" w:cs="Arial" w:eastAsia="Arial" w:hAnsi="Arial"/>
        </w:rPr>
        <w:t xml:space="preserve"> </w:t>
      </w:r>
    </w:p>
    <w:p>
      <w:pPr>
        <w:pBdr>
          <w:bottom w:val="single" w:color="9A9A9A" w:sz="5" w:space="1"/>
        </w:pBdr>
        <w:bidi/>
        <w:spacing w:after="0" w:before="300"/>
      </w:pPr>
      <w:r>
        <w:rPr>
          <w:rFonts w:ascii="Arial" w:cs="Arial" w:eastAsia="Arial" w:hAnsi="Arial"/>
        </w:rPr>
        <w:t xml:space="preserve"> </w:t>
      </w:r>
    </w:p>
    <w:p>
      <w:pPr>
        <w:pBdr>
          <w:bottom w:val="single" w:color="9A9A9A" w:sz="4" w:space="1"/>
        </w:pBdr>
        <w:bidi/>
        <w:spacing w:after="0" w:before="300"/>
      </w:pPr>
      <w:r>
        <w:rPr>
          <w:rFonts w:ascii="Arial" w:cs="Arial" w:eastAsia="Arial" w:hAnsi="Arial"/>
        </w:rPr>
        <w:t xml:space="preserve"> </w:t>
      </w:r>
    </w:p>
    <w:p>
      <w:pPr>
        <w:pBdr>
          <w:bottom w:val="single" w:color="9A9A9A" w:sz="5" w:space="1"/>
        </w:pBdr>
        <w:bidi/>
        <w:spacing w:after="0" w:before="300"/>
      </w:pPr>
      <w:r>
        <w:rPr>
          <w:rFonts w:ascii="Arial" w:cs="Arial" w:eastAsia="Arial" w:hAnsi="Arial"/>
        </w:rPr>
        <w:t xml:space="preserve"> </w:t>
      </w:r>
    </w:p>
    <w:p>
      <w:pPr>
        <w:spacing w:after="0" w:before="0" w:line="80"/>
      </w:pPr>
    </w:p>
    <w:p>
      <w:pPr>
        <w:keepLines/>
        <w:pageBreakBefore/>
        <w:bidi/>
        <w:spacing w:after="60" w:before="100" w:line="276"/>
        <w:jc w:val="center"/>
      </w:pPr>
      <w:r>
        <w:rPr>
          <w:rFonts w:ascii="Arial" w:cs="Arial" w:eastAsia="Arial" w:hAnsi="Arial"/>
          <w:b/>
          <w:bCs/>
          <w:color w:val="1F4E79"/>
          <w:sz w:val="32"/>
          <w:szCs w:val="32"/>
          <w:rtl/>
        </w:rPr>
        <w:t xml:space="preserve">לוח בחירה: בחירות בממלכת הלשון</w:t>
      </w:r>
    </w:p>
    <w:p>
      <w:pPr>
        <w:keepLines/>
        <w:bidi/>
        <w:spacing w:after="160" w:before="60" w:line="276"/>
        <w:jc w:val="center"/>
      </w:pPr>
      <w:r>
        <w:rPr>
          <w:rFonts w:ascii="Arial" w:cs="Arial" w:eastAsia="Arial" w:hAnsi="Arial"/>
          <w:sz w:val="22"/>
          <w:szCs w:val="22"/>
          <w:rtl/>
        </w:rPr>
        <w:t xml:space="preserve">בחרו שלוש משימות בשורה אחת: לרוחב, לאורך או באלכסון. כל שורה כזאת עוברת במשבצת החובה שבמרכז. סמנו ✓ ליד כל משימה שסיימתם.</w:t>
      </w:r>
    </w:p>
    <w:tbl>
      <w:tblPr>
        <w:bidiVisual/>
        <w:tblW w:type="dxa" w:w="9866"/>
        <w:tblBorders>
          <w:top w:val="single" w:color="FFFFFF" w:sz="12"/>
          <w:left w:val="single" w:color="FFFFFF" w:sz="12"/>
          <w:bottom w:val="single" w:color="FFFFFF" w:sz="12"/>
          <w:right w:val="single" w:color="FFFFFF" w:sz="12"/>
          <w:insideH w:val="single" w:color="FFFFFF" w:sz="12"/>
          <w:insideV w:val="single" w:color="FFFFFF" w:sz="12"/>
        </w:tblBorders>
        <w:tblLayout w:type="fixed"/>
        <w:tblCellMar>
          <w:top w:type="dxa" w:w="100"/>
          <w:left w:type="dxa" w:w="140"/>
          <w:bottom w:type="dxa" w:w="100"/>
          <w:right w:type="dxa" w:w="140"/>
        </w:tblCellMar>
      </w:tblPr>
      <w:tblGrid>
        <w:gridCol w:w="3289"/>
        <w:gridCol w:w="3289"/>
        <w:gridCol w:w="3289"/>
      </w:tblGrid>
      <w:tr>
        <w:trPr>
          <w:cantSplit/>
          <w:trHeight w:val="3515" w:hRule="atLeast"/>
        </w:trPr>
        <w:tc>
          <w:tcPr>
            <w:tcW w:type="dxa" w:w="3289"/>
            <w:shd w:fill="E8F5E9" w:color="auto" w:val="clear"/>
            <w:vAlign w:val="center"/>
          </w:tcPr>
          <w:p>
            <w:pPr>
              <w:keepLines/>
              <w:bidi/>
              <w:spacing w:after="20" w:before="6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E9E44"/>
                <w:sz w:val="28"/>
                <w:szCs w:val="28"/>
                <w:rtl/>
              </w:rPr>
              <w:t xml:space="preserve">●</w:t>
            </w:r>
          </w:p>
          <w:p>
            <w:pPr>
              <w:keepLines/>
              <w:bidi/>
              <w:spacing w:after="8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5"/>
                <w:szCs w:val="25"/>
                <w:rtl/>
              </w:rPr>
              <w:t xml:space="preserve">מילון קלפי</w:t>
            </w:r>
          </w:p>
          <w:p>
            <w:pPr>
              <w:keepLines/>
              <w:bidi/>
              <w:spacing w:after="60" w:before="60" w:line="300"/>
              <w:jc w:val="center"/>
            </w:pPr>
            <w:r>
              <w:rPr>
                <w:rFonts w:ascii="Arial" w:cs="Arial" w:eastAsia="Arial" w:hAnsi="Arial"/>
                <w:sz w:val="21"/>
                <w:szCs w:val="21"/>
                <w:rtl/>
              </w:rPr>
              <w:t xml:space="preserve">כתבו 5 מילים מעולם הבחירות (למשל: הצבעה, מפלגה, נבחר). ליד כל מילה כתבו את השורש שלה.</w:t>
            </w:r>
          </w:p>
          <w:p>
            <w:pPr>
              <w:keepLines/>
              <w:bidi/>
              <w:spacing w:after="40" w:before="80" w:line="276"/>
              <w:jc w:val="center"/>
            </w:pPr>
            <w:r>
              <w:rPr>
                <w:rFonts w:ascii="Arial" w:cs="Arial" w:eastAsia="Arial" w:hAnsi="Arial"/>
                <w:color w:val="777777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dxa" w:w="3289"/>
            <w:shd w:fill="E8F5E9" w:color="auto" w:val="clear"/>
            <w:vAlign w:val="center"/>
          </w:tcPr>
          <w:p>
            <w:pPr>
              <w:keepLines/>
              <w:bidi/>
              <w:spacing w:after="20" w:before="6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E9E44"/>
                <w:sz w:val="28"/>
                <w:szCs w:val="28"/>
                <w:rtl/>
              </w:rPr>
              <w:t xml:space="preserve">●</w:t>
            </w:r>
          </w:p>
          <w:p>
            <w:pPr>
              <w:keepLines/>
              <w:bidi/>
              <w:spacing w:after="8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5"/>
                <w:szCs w:val="25"/>
                <w:rtl/>
              </w:rPr>
              <w:t xml:space="preserve">יחיד ורבים</w:t>
            </w:r>
          </w:p>
          <w:p>
            <w:pPr>
              <w:keepLines/>
              <w:bidi/>
              <w:spacing w:after="60" w:before="60" w:line="300"/>
              <w:jc w:val="center"/>
            </w:pPr>
            <w:r>
              <w:rPr>
                <w:rFonts w:ascii="Arial" w:cs="Arial" w:eastAsia="Arial" w:hAnsi="Arial"/>
                <w:sz w:val="21"/>
                <w:szCs w:val="21"/>
                <w:rtl/>
              </w:rPr>
              <w:t xml:space="preserve">בחרו 6 שמות עצם מן הקטע, וכתבו כל אחד מהם ביחיד וברבים.</w:t>
            </w:r>
          </w:p>
          <w:p>
            <w:pPr>
              <w:keepLines/>
              <w:bidi/>
              <w:spacing w:after="40" w:before="80" w:line="276"/>
              <w:jc w:val="center"/>
            </w:pPr>
            <w:r>
              <w:rPr>
                <w:rFonts w:ascii="Arial" w:cs="Arial" w:eastAsia="Arial" w:hAnsi="Arial"/>
                <w:color w:val="777777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dxa" w:w="3289"/>
            <w:shd w:fill="E8F5E9" w:color="auto" w:val="clear"/>
            <w:vAlign w:val="center"/>
          </w:tcPr>
          <w:p>
            <w:pPr>
              <w:keepLines/>
              <w:bidi/>
              <w:spacing w:after="20" w:before="6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E9E44"/>
                <w:sz w:val="28"/>
                <w:szCs w:val="28"/>
                <w:rtl/>
              </w:rPr>
              <w:t xml:space="preserve">●</w:t>
            </w:r>
          </w:p>
          <w:p>
            <w:pPr>
              <w:keepLines/>
              <w:bidi/>
              <w:spacing w:after="8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5"/>
                <w:szCs w:val="25"/>
                <w:rtl/>
              </w:rPr>
              <w:t xml:space="preserve">פתק לשוני</w:t>
            </w:r>
          </w:p>
          <w:p>
            <w:pPr>
              <w:keepLines/>
              <w:bidi/>
              <w:spacing w:after="60" w:before="60" w:line="300"/>
              <w:jc w:val="center"/>
            </w:pPr>
            <w:r>
              <w:rPr>
                <w:rFonts w:ascii="Arial" w:cs="Arial" w:eastAsia="Arial" w:hAnsi="Arial"/>
                <w:sz w:val="21"/>
                <w:szCs w:val="21"/>
                <w:rtl/>
              </w:rPr>
              <w:t xml:space="preserve">עצבו פתק הצבעה למילה האהובה עליכם בעברית, וכתבו לה סיסמה קצרה עם פועל בצורת הבינוני.</w:t>
            </w:r>
          </w:p>
          <w:p>
            <w:pPr>
              <w:keepLines/>
              <w:bidi/>
              <w:spacing w:after="40" w:before="80" w:line="276"/>
              <w:jc w:val="center"/>
            </w:pPr>
            <w:r>
              <w:rPr>
                <w:rFonts w:ascii="Arial" w:cs="Arial" w:eastAsia="Arial" w:hAnsi="Arial"/>
                <w:color w:val="777777"/>
                <w:sz w:val="28"/>
                <w:szCs w:val="28"/>
                <w:rtl/>
              </w:rPr>
              <w:t xml:space="preserve">☐</w:t>
            </w:r>
          </w:p>
        </w:tc>
      </w:tr>
      <w:tr>
        <w:trPr>
          <w:cantSplit/>
          <w:trHeight w:val="3515" w:hRule="atLeast"/>
        </w:trPr>
        <w:tc>
          <w:tcPr>
            <w:tcW w:type="dxa" w:w="3289"/>
            <w:shd w:fill="FFF8E1" w:color="auto" w:val="clear"/>
            <w:vAlign w:val="center"/>
          </w:tcPr>
          <w:p>
            <w:pPr>
              <w:keepLines/>
              <w:bidi/>
              <w:spacing w:after="20" w:before="6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E0A800"/>
                <w:sz w:val="28"/>
                <w:szCs w:val="28"/>
                <w:rtl/>
              </w:rPr>
              <w:t xml:space="preserve">●</w:t>
            </w:r>
          </w:p>
          <w:p>
            <w:pPr>
              <w:keepLines/>
              <w:bidi/>
              <w:spacing w:after="8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5"/>
                <w:szCs w:val="25"/>
                <w:rtl/>
              </w:rPr>
              <w:t xml:space="preserve">צירופי בחירות</w:t>
            </w:r>
          </w:p>
          <w:p>
            <w:pPr>
              <w:keepLines/>
              <w:bidi/>
              <w:spacing w:after="60" w:before="60" w:line="300"/>
              <w:jc w:val="center"/>
            </w:pPr>
            <w:r>
              <w:rPr>
                <w:rFonts w:ascii="Arial" w:cs="Arial" w:eastAsia="Arial" w:hAnsi="Arial"/>
                <w:sz w:val="21"/>
                <w:szCs w:val="21"/>
                <w:rtl/>
              </w:rPr>
              <w:t xml:space="preserve">כתבו 5 צירופי סמיכות מעולם הבחירות (למשל: ועדת הבחירות). פרקו כל צירוף בעזרת המילה של.</w:t>
            </w:r>
          </w:p>
          <w:p>
            <w:pPr>
              <w:keepLines/>
              <w:bidi/>
              <w:spacing w:after="40" w:before="80" w:line="276"/>
              <w:jc w:val="center"/>
            </w:pPr>
            <w:r>
              <w:rPr>
                <w:rFonts w:ascii="Arial" w:cs="Arial" w:eastAsia="Arial" w:hAnsi="Arial"/>
                <w:color w:val="777777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dxa" w:w="3289"/>
            <w:shd w:fill="DCEBFA" w:color="auto" w:val="clear"/>
            <w:vAlign w:val="center"/>
          </w:tcPr>
          <w:p>
            <w:pPr>
              <w:keepLines/>
              <w:bidi/>
              <w:spacing w:after="40" w:before="6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1F5FA8"/>
                <w:sz w:val="26"/>
                <w:szCs w:val="26"/>
                <w:rtl/>
              </w:rPr>
              <w:t xml:space="preserve">★ חובה ★</w:t>
            </w:r>
          </w:p>
          <w:p>
            <w:pPr>
              <w:keepLines/>
              <w:bidi/>
              <w:spacing w:after="8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5"/>
                <w:szCs w:val="25"/>
                <w:rtl/>
              </w:rPr>
              <w:t xml:space="preserve">משפחת ב־ח־ר</w:t>
            </w:r>
          </w:p>
          <w:p>
            <w:pPr>
              <w:keepLines/>
              <w:bidi/>
              <w:spacing w:after="60" w:before="60" w:line="300"/>
              <w:jc w:val="center"/>
            </w:pPr>
            <w:r>
              <w:rPr>
                <w:rFonts w:ascii="Arial" w:cs="Arial" w:eastAsia="Arial" w:hAnsi="Arial"/>
                <w:sz w:val="21"/>
                <w:szCs w:val="21"/>
                <w:rtl/>
              </w:rPr>
              <w:t xml:space="preserve">כתבו 6 מילים מן השורש ב־ח־ר, וכתבו עם כל מילה משפט על בחירה בחיים שלכם.</w:t>
            </w:r>
          </w:p>
          <w:p>
            <w:pPr>
              <w:keepLines/>
              <w:bidi/>
              <w:spacing w:after="40" w:before="80" w:line="276"/>
              <w:jc w:val="center"/>
            </w:pPr>
            <w:r>
              <w:rPr>
                <w:rFonts w:ascii="Arial" w:cs="Arial" w:eastAsia="Arial" w:hAnsi="Arial"/>
                <w:color w:val="777777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dxa" w:w="3289"/>
            <w:shd w:fill="FFF8E1" w:color="auto" w:val="clear"/>
            <w:vAlign w:val="center"/>
          </w:tcPr>
          <w:p>
            <w:pPr>
              <w:keepLines/>
              <w:bidi/>
              <w:spacing w:after="20" w:before="6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E0A800"/>
                <w:sz w:val="28"/>
                <w:szCs w:val="28"/>
                <w:rtl/>
              </w:rPr>
              <w:t xml:space="preserve">●</w:t>
            </w:r>
          </w:p>
          <w:p>
            <w:pPr>
              <w:keepLines/>
              <w:bidi/>
              <w:spacing w:after="8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5"/>
                <w:szCs w:val="25"/>
                <w:rtl/>
              </w:rPr>
              <w:t xml:space="preserve">מכתב לנועם</w:t>
            </w:r>
          </w:p>
          <w:p>
            <w:pPr>
              <w:keepLines/>
              <w:bidi/>
              <w:spacing w:after="60" w:before="60" w:line="300"/>
              <w:jc w:val="center"/>
            </w:pPr>
            <w:r>
              <w:rPr>
                <w:rFonts w:ascii="Arial" w:cs="Arial" w:eastAsia="Arial" w:hAnsi="Arial"/>
                <w:sz w:val="21"/>
                <w:szCs w:val="21"/>
                <w:rtl/>
              </w:rPr>
              <w:t xml:space="preserve">כתבו לנועם 3 משפטים של עצה. בכל משפט השתמשו במילת קישור אחרת: סיבה, ניגוד ומטרה.</w:t>
            </w:r>
          </w:p>
          <w:p>
            <w:pPr>
              <w:keepLines/>
              <w:bidi/>
              <w:spacing w:after="40" w:before="80" w:line="276"/>
              <w:jc w:val="center"/>
            </w:pPr>
            <w:r>
              <w:rPr>
                <w:rFonts w:ascii="Arial" w:cs="Arial" w:eastAsia="Arial" w:hAnsi="Arial"/>
                <w:color w:val="777777"/>
                <w:sz w:val="28"/>
                <w:szCs w:val="28"/>
                <w:rtl/>
              </w:rPr>
              <w:t xml:space="preserve">☐</w:t>
            </w:r>
          </w:p>
        </w:tc>
      </w:tr>
      <w:tr>
        <w:trPr>
          <w:cantSplit/>
          <w:trHeight w:val="3515" w:hRule="atLeast"/>
        </w:trPr>
        <w:tc>
          <w:tcPr>
            <w:tcW w:type="dxa" w:w="3289"/>
            <w:shd w:fill="FFEBEE" w:color="auto" w:val="clear"/>
            <w:vAlign w:val="center"/>
          </w:tcPr>
          <w:p>
            <w:pPr>
              <w:keepLines/>
              <w:bidi/>
              <w:spacing w:after="20" w:before="6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D32F2F"/>
                <w:sz w:val="28"/>
                <w:szCs w:val="28"/>
                <w:rtl/>
              </w:rPr>
              <w:t xml:space="preserve">●</w:t>
            </w:r>
          </w:p>
          <w:p>
            <w:pPr>
              <w:keepLines/>
              <w:bidi/>
              <w:spacing w:after="8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5"/>
                <w:szCs w:val="25"/>
                <w:rtl/>
              </w:rPr>
              <w:t xml:space="preserve">בלשי שגיאות</w:t>
            </w:r>
          </w:p>
          <w:p>
            <w:pPr>
              <w:keepLines/>
              <w:bidi/>
              <w:spacing w:after="60" w:before="60" w:line="300"/>
              <w:jc w:val="center"/>
            </w:pPr>
            <w:r>
              <w:rPr>
                <w:rFonts w:ascii="Arial" w:cs="Arial" w:eastAsia="Arial" w:hAnsi="Arial"/>
                <w:sz w:val="21"/>
                <w:szCs w:val="21"/>
                <w:rtl/>
              </w:rPr>
              <w:t xml:space="preserve">כתבו 4 משפטים על הבחירות ובכל אחד שגיאת לשון נפוצה. החליפו דפים עם חבר או חברה, ותקנו זה לזה.</w:t>
            </w:r>
          </w:p>
          <w:p>
            <w:pPr>
              <w:keepLines/>
              <w:bidi/>
              <w:spacing w:after="40" w:before="80" w:line="276"/>
              <w:jc w:val="center"/>
            </w:pPr>
            <w:r>
              <w:rPr>
                <w:rFonts w:ascii="Arial" w:cs="Arial" w:eastAsia="Arial" w:hAnsi="Arial"/>
                <w:color w:val="777777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dxa" w:w="3289"/>
            <w:shd w:fill="FFEBEE" w:color="auto" w:val="clear"/>
            <w:vAlign w:val="center"/>
          </w:tcPr>
          <w:p>
            <w:pPr>
              <w:keepLines/>
              <w:bidi/>
              <w:spacing w:after="20" w:before="6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D32F2F"/>
                <w:sz w:val="28"/>
                <w:szCs w:val="28"/>
                <w:rtl/>
              </w:rPr>
              <w:t xml:space="preserve">●</w:t>
            </w:r>
          </w:p>
          <w:p>
            <w:pPr>
              <w:keepLines/>
              <w:bidi/>
              <w:spacing w:after="8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5"/>
                <w:szCs w:val="25"/>
                <w:rtl/>
              </w:rPr>
              <w:t xml:space="preserve">נאום של 30 שניות</w:t>
            </w:r>
          </w:p>
          <w:p>
            <w:pPr>
              <w:keepLines/>
              <w:bidi/>
              <w:spacing w:after="60" w:before="60" w:line="300"/>
              <w:jc w:val="center"/>
            </w:pPr>
            <w:r>
              <w:rPr>
                <w:rFonts w:ascii="Arial" w:cs="Arial" w:eastAsia="Arial" w:hAnsi="Arial"/>
                <w:sz w:val="21"/>
                <w:szCs w:val="21"/>
                <w:rtl/>
              </w:rPr>
              <w:t xml:space="preserve">כתבו נאום בחירות קצר לוועד הכיתה. השתמשו בשלושה פעלים משלושה בניינים שונים, וכתבו מעל כל פועל את הבניין.</w:t>
            </w:r>
          </w:p>
          <w:p>
            <w:pPr>
              <w:keepLines/>
              <w:bidi/>
              <w:spacing w:after="40" w:before="80" w:line="276"/>
              <w:jc w:val="center"/>
            </w:pPr>
            <w:r>
              <w:rPr>
                <w:rFonts w:ascii="Arial" w:cs="Arial" w:eastAsia="Arial" w:hAnsi="Arial"/>
                <w:color w:val="777777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dxa" w:w="3289"/>
            <w:shd w:fill="FFEBEE" w:color="auto" w:val="clear"/>
            <w:vAlign w:val="center"/>
          </w:tcPr>
          <w:p>
            <w:pPr>
              <w:keepLines/>
              <w:bidi/>
              <w:spacing w:after="20" w:before="6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D32F2F"/>
                <w:sz w:val="28"/>
                <w:szCs w:val="28"/>
                <w:rtl/>
              </w:rPr>
              <w:t xml:space="preserve">●</w:t>
            </w:r>
          </w:p>
          <w:p>
            <w:pPr>
              <w:keepLines/>
              <w:bidi/>
              <w:spacing w:after="80" w:before="2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5"/>
                <w:szCs w:val="25"/>
                <w:rtl/>
              </w:rPr>
              <w:t xml:space="preserve">שורשים בגזרות</w:t>
            </w:r>
          </w:p>
          <w:p>
            <w:pPr>
              <w:keepLines/>
              <w:bidi/>
              <w:spacing w:after="60" w:before="60" w:line="300"/>
              <w:jc w:val="center"/>
            </w:pPr>
            <w:r>
              <w:rPr>
                <w:rFonts w:ascii="Arial" w:cs="Arial" w:eastAsia="Arial" w:hAnsi="Arial"/>
                <w:sz w:val="21"/>
                <w:szCs w:val="21"/>
                <w:rtl/>
              </w:rPr>
              <w:t xml:space="preserve">מצאו בקטע ארבעה פעלים מארבע גזרות שונות. כתבו כל פועל בעבר בגוף "אנחנו" ובעתיד בגוף "אתם".</w:t>
            </w:r>
          </w:p>
          <w:p>
            <w:pPr>
              <w:keepLines/>
              <w:bidi/>
              <w:spacing w:after="40" w:before="80" w:line="276"/>
              <w:jc w:val="center"/>
            </w:pPr>
            <w:r>
              <w:rPr>
                <w:rFonts w:ascii="Arial" w:cs="Arial" w:eastAsia="Arial" w:hAnsi="Arial"/>
                <w:color w:val="777777"/>
                <w:sz w:val="28"/>
                <w:szCs w:val="28"/>
                <w:rtl/>
              </w:rPr>
              <w:t xml:space="preserve">☐</w:t>
            </w:r>
          </w:p>
        </w:tc>
      </w:tr>
    </w:tbl>
    <w:p>
      <w:pPr>
        <w:keepLines/>
        <w:bidi/>
        <w:spacing w:after="60" w:before="160" w:line="276"/>
        <w:jc w:val="center"/>
      </w:pPr>
      <w:r>
        <w:rPr>
          <w:rFonts w:ascii="Arial" w:cs="Arial" w:eastAsia="Arial" w:hAnsi="Arial"/>
          <w:b w:val="false"/>
          <w:bCs w:val="false"/>
          <w:color w:val="2E9E44"/>
          <w:sz w:val="24"/>
          <w:szCs w:val="24"/>
          <w:rtl/>
        </w:rPr>
        <w:t xml:space="preserve">●</w:t>
      </w:r>
      <w:r>
        <w:rPr>
          <w:rFonts w:ascii="Arial" w:cs="Arial" w:eastAsia="Arial" w:hAnsi="Arial"/>
          <w:sz w:val="20"/>
          <w:szCs w:val="20"/>
          <w:rtl/>
        </w:rPr>
        <w:t xml:space="preserve"> בסיסי     </w:t>
      </w:r>
      <w:r>
        <w:rPr>
          <w:rFonts w:ascii="Arial" w:cs="Arial" w:eastAsia="Arial" w:hAnsi="Arial"/>
          <w:b w:val="false"/>
          <w:bCs w:val="false"/>
          <w:color w:val="E0A800"/>
          <w:sz w:val="24"/>
          <w:szCs w:val="24"/>
          <w:rtl/>
        </w:rPr>
        <w:t xml:space="preserve">●</w:t>
      </w:r>
      <w:r>
        <w:rPr>
          <w:rFonts w:ascii="Arial" w:cs="Arial" w:eastAsia="Arial" w:hAnsi="Arial"/>
          <w:sz w:val="20"/>
          <w:szCs w:val="20"/>
          <w:rtl/>
        </w:rPr>
        <w:t xml:space="preserve"> בינוני     </w:t>
      </w:r>
      <w:r>
        <w:rPr>
          <w:rFonts w:ascii="Arial" w:cs="Arial" w:eastAsia="Arial" w:hAnsi="Arial"/>
          <w:b w:val="false"/>
          <w:bCs w:val="false"/>
          <w:color w:val="D32F2F"/>
          <w:sz w:val="24"/>
          <w:szCs w:val="24"/>
          <w:rtl/>
        </w:rPr>
        <w:t xml:space="preserve">●</w:t>
      </w:r>
      <w:r>
        <w:rPr>
          <w:rFonts w:ascii="Arial" w:cs="Arial" w:eastAsia="Arial" w:hAnsi="Arial"/>
          <w:sz w:val="20"/>
          <w:szCs w:val="20"/>
          <w:rtl/>
        </w:rPr>
        <w:t xml:space="preserve"> מאתגר</w:t>
      </w:r>
    </w:p>
    <w:sectPr>
      <w:headerReference w:type="default" r:id="rId7"/>
      <w:footerReference w:type="default" r:id="rId8"/>
      <w:pgSz w:w="11906" w:h="16838" w:orient="portrait"/>
      <w:pgMar w:top="964" w:right="1021" w:bottom="907" w:left="1021" w:header="454" w:footer="39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BBBBB" w:sz="4" w:space="4"/>
      </w:pBdr>
      <w:bidi/>
      <w:jc w:val="center"/>
    </w:pPr>
    <w:r>
      <w:rPr>
        <w:rFonts w:ascii="Arial" w:cs="Arial" w:eastAsia="Arial" w:hAnsi="Arial"/>
        <w:color w:val="555555"/>
        <w:sz w:val="18"/>
        <w:szCs w:val="18"/>
        <w:rtl/>
      </w:rPr>
      <w:t xml:space="preserve">יצרה: רוית ראש בן ישי   |   עמוד </w:t>
    </w:r>
    <w:r>
      <w:rPr>
        <w:rFonts w:ascii="Arial" w:cs="Arial" w:eastAsia="Arial" w:hAnsi="Arial"/>
        <w:color w:val="555555"/>
        <w:sz w:val="18"/>
        <w:szCs w:val="18"/>
        <w:rtl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55555"/>
        <w:sz w:val="18"/>
        <w:szCs w:val="18"/>
        <w:rtl/>
      </w:rPr>
      <w:t xml:space="preserve"> מתוך </w:t>
    </w:r>
    <w:r>
      <w:rPr>
        <w:rFonts w:ascii="Arial" w:cs="Arial" w:eastAsia="Arial" w:hAnsi="Arial"/>
        <w:color w:val="555555"/>
        <w:sz w:val="18"/>
        <w:szCs w:val="18"/>
        <w:rtl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8EA9C8" w:sz="6" w:space="4"/>
      </w:pBdr>
      <w:bidi/>
      <w:jc w:val="center"/>
    </w:pPr>
    <w:r>
      <w:rPr>
        <w:rFonts w:ascii="Arial" w:cs="Arial" w:eastAsia="Arial" w:hAnsi="Arial"/>
        <w:b/>
        <w:bCs/>
        <w:color w:val="1F4E79"/>
        <w:sz w:val="24"/>
        <w:szCs w:val="24"/>
        <w:rtl/>
      </w:rPr>
      <w:t xml:space="preserve">דף עבודה בלשון</w:t>
    </w:r>
    <w:r>
      <w:rPr>
        <w:rFonts w:ascii="Arial" w:cs="Arial" w:eastAsia="Arial" w:hAnsi="Arial"/>
        <w:color w:val="555555"/>
        <w:sz w:val="20"/>
        <w:szCs w:val="20"/>
        <w:rtl/>
      </w:rPr>
      <w:t xml:space="preserve">   |   אחרי הבחירות – ובחירות בחיינו</w:t>
    </w:r>
    <w:r>
      <w:drawing>
        <wp:anchor xmlns:a="http://schemas.openxmlformats.org/drawingml/2006/main" distT="0" distB="0" distL="0" distR="0" simplePos="0" relativeHeight="251659264" behindDoc="0" locked="0" layoutInCell="1" allowOverlap="1">
          <wp:simplePos x="0" y="0"/>
          <wp:positionH relativeFrom="page">
            <wp:posOffset>162000</wp:posOffset>
          </wp:positionH>
          <wp:positionV relativeFrom="page">
            <wp:posOffset>162000</wp:posOffset>
          </wp:positionV>
          <wp:extent cx="468000" cy="468000"/>
          <wp:effectExtent l="0" t="0" r="0" b="0"/>
          <wp:wrapNone/>
          <wp:docPr id="1" name="Picture 1"/>
          <wp:cNvGraphicFramePr>
            <a:graphicFrameLocks noChangeAspect="1"/>
          </wp:cNvGraphicFramePr>
          <a:graphic xmlns:pic="http://schemas.openxmlformats.org/drawingml/2006/picture">
            <a:graphicData uri="http://schemas.openxmlformats.org/drawingml/2006/picture">
              <pic:pic>
                <pic:nvPicPr>
                  <pic:cNvPr id="0" name="l96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8000" cy="4680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rtl/>
      </w:rPr>
    </w:rPrDefault>
    <w:pPrDefault>
      <w:pPr>
        <w:bidi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עבודה בלשון</dc:title>
  <dc:creator>רוית ראש בן ישי</dc:creator>
  <cp:lastModifiedBy>Un-named</cp:lastModifiedBy>
  <cp:revision>1</cp:revision>
  <dcterms:created xsi:type="dcterms:W3CDTF">2026-10-27T09:11:49.248Z</dcterms:created>
  <dcterms:modified xsi:type="dcterms:W3CDTF">2026-10-27T09:11:49.248Z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